
<file path=[Content_Types].xml><?xml version="1.0" encoding="utf-8"?>
<Types xmlns="http://schemas.openxmlformats.org/package/2006/content-types">
  <Override PartName="/word/theme/themeOverride4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B6" w:rsidRPr="00E24455" w:rsidRDefault="003B68B6" w:rsidP="00D43ACB">
      <w:pPr>
        <w:jc w:val="right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612E0" w:rsidRPr="00E24455">
        <w:rPr>
          <w:rFonts w:ascii="Times New Roman" w:hAnsi="Times New Roman" w:cs="Times New Roman"/>
          <w:sz w:val="28"/>
          <w:szCs w:val="28"/>
        </w:rPr>
        <w:t>3</w:t>
      </w:r>
      <w:r w:rsidRPr="00E244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68B6" w:rsidRPr="00E24455" w:rsidRDefault="003B68B6" w:rsidP="00D43A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3B68B6" w:rsidRPr="00E24455" w:rsidRDefault="003B68B6" w:rsidP="00D43A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 xml:space="preserve">по итогам профориентационного тестирования в </w:t>
      </w:r>
      <w:r w:rsidR="00E87047" w:rsidRPr="00E24455">
        <w:rPr>
          <w:rFonts w:ascii="Times New Roman" w:hAnsi="Times New Roman" w:cs="Times New Roman"/>
          <w:b/>
          <w:sz w:val="28"/>
          <w:szCs w:val="28"/>
        </w:rPr>
        <w:t>8</w:t>
      </w:r>
      <w:r w:rsidRPr="00E24455">
        <w:rPr>
          <w:rFonts w:ascii="Times New Roman" w:hAnsi="Times New Roman" w:cs="Times New Roman"/>
          <w:b/>
          <w:sz w:val="28"/>
          <w:szCs w:val="28"/>
        </w:rPr>
        <w:t xml:space="preserve">-х классах </w:t>
      </w:r>
    </w:p>
    <w:p w:rsidR="003B68B6" w:rsidRPr="00E24455" w:rsidRDefault="003B68B6" w:rsidP="00D43A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5612C" w:rsidRPr="00E24455">
        <w:rPr>
          <w:rFonts w:ascii="Times New Roman" w:hAnsi="Times New Roman" w:cs="Times New Roman"/>
          <w:b/>
          <w:sz w:val="28"/>
          <w:szCs w:val="28"/>
        </w:rPr>
        <w:t xml:space="preserve"> Верховажском</w:t>
      </w:r>
      <w:r w:rsidRPr="00E24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919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="00A26919" w:rsidRPr="00A26919">
        <w:rPr>
          <w:rFonts w:ascii="Times New Roman" w:hAnsi="Times New Roman" w:cs="Times New Roman"/>
          <w:b/>
          <w:sz w:val="28"/>
          <w:szCs w:val="28"/>
        </w:rPr>
        <w:t>округе</w:t>
      </w:r>
      <w:r w:rsidRPr="00E24455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E46FB8" w:rsidRPr="00E24455">
        <w:rPr>
          <w:rFonts w:ascii="Times New Roman" w:hAnsi="Times New Roman" w:cs="Times New Roman"/>
          <w:b/>
          <w:sz w:val="28"/>
          <w:szCs w:val="28"/>
        </w:rPr>
        <w:t>2</w:t>
      </w:r>
      <w:r w:rsidR="00A5612C" w:rsidRPr="00E24455">
        <w:rPr>
          <w:rFonts w:ascii="Times New Roman" w:hAnsi="Times New Roman" w:cs="Times New Roman"/>
          <w:b/>
          <w:sz w:val="28"/>
          <w:szCs w:val="28"/>
        </w:rPr>
        <w:t>4</w:t>
      </w:r>
      <w:r w:rsidRPr="00E2445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B68B6" w:rsidRPr="00E24455" w:rsidRDefault="003B68B6" w:rsidP="00D43ACB">
      <w:pPr>
        <w:rPr>
          <w:rFonts w:ascii="Times New Roman" w:hAnsi="Times New Roman" w:cs="Times New Roman"/>
          <w:sz w:val="28"/>
          <w:szCs w:val="28"/>
        </w:rPr>
      </w:pPr>
    </w:p>
    <w:p w:rsidR="006A140C" w:rsidRPr="00E24455" w:rsidRDefault="006A140C" w:rsidP="00D43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В соответствии с приказом Департамента образования Вологодской области от 29 января 2024 года № 229 «О проведении профориентационного тестирования обучающихся 8-х классов в Вологодской области в феврале - апреле 2024 года» для обучающихся 8-х классов общеобразовательных организаций области было проведено профориентационное тестирование. </w:t>
      </w:r>
    </w:p>
    <w:p w:rsidR="006A140C" w:rsidRPr="00E24455" w:rsidRDefault="006A140C" w:rsidP="00D43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Профориентационное тестирование проводится АУ ВО «ЦОПП Вологодской области» рамках реализации приоритетного регионального проекта «Профориентация как основа управления процессами миграции обучающихся Вологодской области».</w:t>
      </w:r>
    </w:p>
    <w:p w:rsidR="006A140C" w:rsidRPr="00E24455" w:rsidRDefault="006A140C" w:rsidP="00D43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 Методика, по которой обучающиеся 8-х классов проходили тестирование, оценивает интересы, интеллектуальные способности и качества темперамента ребенка с целью определения его профессиональных склонностей к различным сферам деятельности. </w:t>
      </w:r>
    </w:p>
    <w:p w:rsidR="006A140C" w:rsidRPr="00E24455" w:rsidRDefault="006A140C" w:rsidP="00D43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Результаты профориентационного тестирования могут быть использованы образовательными организациями для совершенствования системы сопровождения профессионального самоопределения обучающихся, для выбора направлений дополнительного и профильного образования в школе.</w:t>
      </w:r>
    </w:p>
    <w:p w:rsidR="006A140C" w:rsidRPr="00E24455" w:rsidRDefault="006A140C" w:rsidP="00D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В профориентационном тестировании обучающих</w:t>
      </w:r>
      <w:r w:rsidR="00821639">
        <w:rPr>
          <w:rFonts w:ascii="Times New Roman" w:hAnsi="Times New Roman" w:cs="Times New Roman"/>
          <w:sz w:val="28"/>
          <w:szCs w:val="28"/>
        </w:rPr>
        <w:t>ся 8-х классов приняли</w:t>
      </w:r>
      <w:r w:rsidR="00A26919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A5612C" w:rsidRPr="00E24455">
        <w:rPr>
          <w:rFonts w:ascii="Times New Roman" w:hAnsi="Times New Roman" w:cs="Times New Roman"/>
          <w:sz w:val="28"/>
          <w:szCs w:val="28"/>
        </w:rPr>
        <w:t>140</w:t>
      </w:r>
      <w:r w:rsidR="00A26919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 w:rsidR="00A5612C" w:rsidRPr="00E24455">
        <w:rPr>
          <w:rFonts w:ascii="Times New Roman" w:hAnsi="Times New Roman" w:cs="Times New Roman"/>
          <w:sz w:val="28"/>
          <w:szCs w:val="28"/>
        </w:rPr>
        <w:t>99</w:t>
      </w:r>
      <w:r w:rsidRPr="00E24455">
        <w:rPr>
          <w:rFonts w:ascii="Times New Roman" w:hAnsi="Times New Roman" w:cs="Times New Roman"/>
          <w:sz w:val="28"/>
          <w:szCs w:val="28"/>
        </w:rPr>
        <w:t xml:space="preserve">% от общего </w:t>
      </w:r>
      <w:r w:rsidR="00A26919">
        <w:rPr>
          <w:rFonts w:ascii="Times New Roman" w:hAnsi="Times New Roman" w:cs="Times New Roman"/>
          <w:sz w:val="28"/>
          <w:szCs w:val="28"/>
        </w:rPr>
        <w:t>числа обучающихся 8-х классов (</w:t>
      </w:r>
      <w:r w:rsidR="00A5612C" w:rsidRPr="00E24455">
        <w:rPr>
          <w:rFonts w:ascii="Times New Roman" w:hAnsi="Times New Roman" w:cs="Times New Roman"/>
          <w:sz w:val="28"/>
          <w:szCs w:val="28"/>
        </w:rPr>
        <w:t>142</w:t>
      </w:r>
      <w:r w:rsidR="00A26919">
        <w:rPr>
          <w:rFonts w:ascii="Times New Roman" w:hAnsi="Times New Roman" w:cs="Times New Roman"/>
          <w:sz w:val="28"/>
          <w:szCs w:val="28"/>
        </w:rPr>
        <w:t xml:space="preserve"> человек) в </w:t>
      </w:r>
      <w:r w:rsidR="00A5612C" w:rsidRPr="00E24455">
        <w:rPr>
          <w:rFonts w:ascii="Times New Roman" w:hAnsi="Times New Roman" w:cs="Times New Roman"/>
          <w:sz w:val="28"/>
          <w:szCs w:val="28"/>
        </w:rPr>
        <w:t>Верховажском</w:t>
      </w:r>
      <w:r w:rsidR="00A26919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E24455">
        <w:rPr>
          <w:rFonts w:ascii="Times New Roman" w:hAnsi="Times New Roman" w:cs="Times New Roman"/>
          <w:sz w:val="28"/>
          <w:szCs w:val="28"/>
        </w:rPr>
        <w:t>округе. Не прошли профори</w:t>
      </w:r>
      <w:r w:rsidR="00A26919">
        <w:rPr>
          <w:rFonts w:ascii="Times New Roman" w:hAnsi="Times New Roman" w:cs="Times New Roman"/>
          <w:sz w:val="28"/>
          <w:szCs w:val="28"/>
        </w:rPr>
        <w:t xml:space="preserve">ентационное тестирование </w:t>
      </w:r>
      <w:r w:rsidR="00A5612C" w:rsidRPr="00E24455">
        <w:rPr>
          <w:rFonts w:ascii="Times New Roman" w:hAnsi="Times New Roman" w:cs="Times New Roman"/>
          <w:sz w:val="28"/>
          <w:szCs w:val="28"/>
        </w:rPr>
        <w:t>2</w:t>
      </w:r>
      <w:r w:rsidRPr="00E2445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5612C" w:rsidRPr="00E24455">
        <w:rPr>
          <w:rFonts w:ascii="Times New Roman" w:hAnsi="Times New Roman" w:cs="Times New Roman"/>
          <w:sz w:val="28"/>
          <w:szCs w:val="28"/>
        </w:rPr>
        <w:t>а</w:t>
      </w:r>
      <w:r w:rsidR="00D43ACB" w:rsidRPr="00E24455">
        <w:rPr>
          <w:rFonts w:ascii="Times New Roman" w:hAnsi="Times New Roman" w:cs="Times New Roman"/>
          <w:sz w:val="28"/>
          <w:szCs w:val="28"/>
        </w:rPr>
        <w:t xml:space="preserve"> по причине </w:t>
      </w:r>
      <w:r w:rsidRPr="00E24455">
        <w:rPr>
          <w:rFonts w:ascii="Times New Roman" w:hAnsi="Times New Roman" w:cs="Times New Roman"/>
          <w:sz w:val="28"/>
          <w:szCs w:val="28"/>
        </w:rPr>
        <w:t>отказа.</w:t>
      </w:r>
    </w:p>
    <w:p w:rsidR="006A140C" w:rsidRPr="00E24455" w:rsidRDefault="006A140C" w:rsidP="00D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8B6" w:rsidRPr="00E24455" w:rsidRDefault="003B68B6" w:rsidP="00D43A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 xml:space="preserve">Выраженность интересов у обучающихся </w:t>
      </w:r>
      <w:r w:rsidR="00E87047" w:rsidRPr="00E24455">
        <w:rPr>
          <w:rFonts w:ascii="Times New Roman" w:hAnsi="Times New Roman" w:cs="Times New Roman"/>
          <w:b/>
          <w:sz w:val="28"/>
          <w:szCs w:val="28"/>
        </w:rPr>
        <w:t>8</w:t>
      </w:r>
      <w:r w:rsidRPr="00E24455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6A140C" w:rsidRPr="00E24455" w:rsidRDefault="006A140C" w:rsidP="003C60D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По результатам профориентационного тестирования профессиональные интересы и склонности обучающихся 8-х классов </w:t>
      </w:r>
      <w:r w:rsidR="00A5612C" w:rsidRPr="00E24455">
        <w:rPr>
          <w:rFonts w:ascii="Times New Roman" w:hAnsi="Times New Roman" w:cs="Times New Roman"/>
          <w:sz w:val="28"/>
          <w:szCs w:val="28"/>
        </w:rPr>
        <w:t>Верховажского</w:t>
      </w:r>
      <w:r w:rsidRPr="00E2445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26919">
        <w:rPr>
          <w:rFonts w:ascii="Times New Roman" w:hAnsi="Times New Roman" w:cs="Times New Roman"/>
          <w:sz w:val="28"/>
          <w:szCs w:val="28"/>
        </w:rPr>
        <w:t>округа</w:t>
      </w:r>
      <w:r w:rsidRPr="00E24455">
        <w:rPr>
          <w:rFonts w:ascii="Times New Roman" w:hAnsi="Times New Roman" w:cs="Times New Roman"/>
          <w:sz w:val="28"/>
          <w:szCs w:val="28"/>
        </w:rPr>
        <w:t xml:space="preserve"> Вологодской области распределились следующим образом:</w:t>
      </w:r>
    </w:p>
    <w:p w:rsidR="003B68B6" w:rsidRPr="00E24455" w:rsidRDefault="003B68B6" w:rsidP="00D43A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1" w:type="dxa"/>
        <w:tblLayout w:type="fixed"/>
        <w:tblLook w:val="04A0"/>
      </w:tblPr>
      <w:tblGrid>
        <w:gridCol w:w="567"/>
        <w:gridCol w:w="2235"/>
        <w:gridCol w:w="2976"/>
        <w:gridCol w:w="4003"/>
      </w:tblGrid>
      <w:tr w:rsidR="003B68B6" w:rsidRPr="00E24455" w:rsidTr="003C60D5">
        <w:tc>
          <w:tcPr>
            <w:tcW w:w="567" w:type="dxa"/>
            <w:vMerge w:val="restart"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5" w:type="dxa"/>
            <w:vMerge w:val="restart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Интересы</w:t>
            </w:r>
          </w:p>
        </w:tc>
        <w:tc>
          <w:tcPr>
            <w:tcW w:w="6979" w:type="dxa"/>
            <w:gridSpan w:val="2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Повышенный интерес 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(показатель 7,6 и выше)</w:t>
            </w:r>
          </w:p>
        </w:tc>
      </w:tr>
      <w:tr w:rsidR="003B68B6" w:rsidRPr="00E24455" w:rsidTr="003C60D5">
        <w:tc>
          <w:tcPr>
            <w:tcW w:w="567" w:type="dxa"/>
            <w:vMerge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кол-во человек</w:t>
            </w:r>
          </w:p>
        </w:tc>
        <w:tc>
          <w:tcPr>
            <w:tcW w:w="4003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% от общего числа обучающихся, прошедших тестирование в муниципальном районе/городском округе</w:t>
            </w:r>
          </w:p>
        </w:tc>
      </w:tr>
      <w:tr w:rsidR="003B68B6" w:rsidRPr="00E24455" w:rsidTr="003C60D5">
        <w:tc>
          <w:tcPr>
            <w:tcW w:w="567" w:type="dxa"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235" w:type="dxa"/>
          </w:tcPr>
          <w:p w:rsidR="003B68B6" w:rsidRPr="00E24455" w:rsidRDefault="003B68B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976" w:type="dxa"/>
          </w:tcPr>
          <w:p w:rsidR="003B68B6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B8" w:rsidRPr="00E24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3" w:type="dxa"/>
          </w:tcPr>
          <w:p w:rsidR="003B68B6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628B8" w:rsidRPr="00E24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68B6" w:rsidRPr="00E24455" w:rsidTr="003C60D5">
        <w:tc>
          <w:tcPr>
            <w:tcW w:w="567" w:type="dxa"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5" w:type="dxa"/>
          </w:tcPr>
          <w:p w:rsidR="003B68B6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</w:tc>
        <w:tc>
          <w:tcPr>
            <w:tcW w:w="2976" w:type="dxa"/>
          </w:tcPr>
          <w:p w:rsidR="003B68B6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03" w:type="dxa"/>
          </w:tcPr>
          <w:p w:rsidR="003B68B6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C344E5" w:rsidRPr="00E24455" w:rsidTr="003C60D5">
        <w:tc>
          <w:tcPr>
            <w:tcW w:w="567" w:type="dxa"/>
          </w:tcPr>
          <w:p w:rsidR="00C344E5" w:rsidRPr="00E24455" w:rsidRDefault="00C344E5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5" w:type="dxa"/>
          </w:tcPr>
          <w:p w:rsidR="00C344E5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976" w:type="dxa"/>
          </w:tcPr>
          <w:p w:rsidR="00C344E5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C344E5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C344E5" w:rsidRPr="00E24455" w:rsidTr="003C60D5">
        <w:tc>
          <w:tcPr>
            <w:tcW w:w="567" w:type="dxa"/>
          </w:tcPr>
          <w:p w:rsidR="00C344E5" w:rsidRPr="00E24455" w:rsidRDefault="00C344E5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35" w:type="dxa"/>
          </w:tcPr>
          <w:p w:rsidR="00C344E5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2976" w:type="dxa"/>
          </w:tcPr>
          <w:p w:rsidR="00C344E5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3" w:type="dxa"/>
          </w:tcPr>
          <w:p w:rsidR="00C344E5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344E5" w:rsidRPr="00E24455" w:rsidTr="003C60D5">
        <w:tc>
          <w:tcPr>
            <w:tcW w:w="567" w:type="dxa"/>
          </w:tcPr>
          <w:p w:rsidR="00C344E5" w:rsidRPr="00E24455" w:rsidRDefault="00C344E5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35" w:type="dxa"/>
          </w:tcPr>
          <w:p w:rsidR="00C344E5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Бизнес </w:t>
            </w:r>
          </w:p>
        </w:tc>
        <w:tc>
          <w:tcPr>
            <w:tcW w:w="2976" w:type="dxa"/>
          </w:tcPr>
          <w:p w:rsidR="00C344E5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03" w:type="dxa"/>
          </w:tcPr>
          <w:p w:rsidR="00C344E5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  <w:tr w:rsidR="00C344E5" w:rsidRPr="00E24455" w:rsidTr="003C60D5">
        <w:tc>
          <w:tcPr>
            <w:tcW w:w="567" w:type="dxa"/>
          </w:tcPr>
          <w:p w:rsidR="00C344E5" w:rsidRPr="00E24455" w:rsidRDefault="00C344E5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35" w:type="dxa"/>
          </w:tcPr>
          <w:p w:rsidR="00C344E5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</w:tc>
        <w:tc>
          <w:tcPr>
            <w:tcW w:w="2976" w:type="dxa"/>
          </w:tcPr>
          <w:p w:rsidR="00C344E5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03" w:type="dxa"/>
          </w:tcPr>
          <w:p w:rsidR="00C344E5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C344E5" w:rsidRPr="00E24455" w:rsidTr="003C60D5">
        <w:tc>
          <w:tcPr>
            <w:tcW w:w="567" w:type="dxa"/>
          </w:tcPr>
          <w:p w:rsidR="00C344E5" w:rsidRPr="00E24455" w:rsidRDefault="00C344E5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35" w:type="dxa"/>
          </w:tcPr>
          <w:p w:rsidR="00C344E5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2976" w:type="dxa"/>
          </w:tcPr>
          <w:p w:rsidR="00C344E5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C344E5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C344E5" w:rsidRPr="00E24455" w:rsidTr="003C60D5">
        <w:tc>
          <w:tcPr>
            <w:tcW w:w="567" w:type="dxa"/>
          </w:tcPr>
          <w:p w:rsidR="00C344E5" w:rsidRPr="00E24455" w:rsidRDefault="00C344E5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35" w:type="dxa"/>
          </w:tcPr>
          <w:p w:rsidR="00E87047" w:rsidRPr="00E24455" w:rsidRDefault="00E87047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2976" w:type="dxa"/>
          </w:tcPr>
          <w:p w:rsidR="00C344E5" w:rsidRPr="00E24455" w:rsidRDefault="00A5612C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03" w:type="dxa"/>
          </w:tcPr>
          <w:p w:rsidR="00C344E5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</w:tbl>
    <w:p w:rsidR="003C60D5" w:rsidRDefault="003C60D5" w:rsidP="00D43AC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3B68B6" w:rsidRPr="00E24455" w:rsidRDefault="003B68B6" w:rsidP="00D43AC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3C60D5">
        <w:rPr>
          <w:rFonts w:ascii="Times New Roman" w:hAnsi="Times New Roman" w:cs="Times New Roman"/>
          <w:b/>
          <w:sz w:val="28"/>
          <w:szCs w:val="28"/>
        </w:rPr>
        <w:t xml:space="preserve">Выраженность интересов (повышенный интерес) у обучающихся </w:t>
      </w:r>
      <w:r w:rsidR="00E87047" w:rsidRPr="003C60D5">
        <w:rPr>
          <w:rFonts w:ascii="Times New Roman" w:hAnsi="Times New Roman" w:cs="Times New Roman"/>
          <w:b/>
          <w:sz w:val="28"/>
          <w:szCs w:val="28"/>
        </w:rPr>
        <w:t>8</w:t>
      </w:r>
      <w:r w:rsidRPr="003C60D5">
        <w:rPr>
          <w:rFonts w:ascii="Times New Roman" w:hAnsi="Times New Roman" w:cs="Times New Roman"/>
          <w:b/>
          <w:sz w:val="28"/>
          <w:szCs w:val="28"/>
        </w:rPr>
        <w:t xml:space="preserve">-х классов, </w:t>
      </w:r>
      <w:r w:rsidRPr="00C4246C">
        <w:rPr>
          <w:rFonts w:ascii="Times New Roman" w:hAnsi="Times New Roman" w:cs="Times New Roman"/>
          <w:b/>
          <w:sz w:val="28"/>
          <w:szCs w:val="28"/>
        </w:rPr>
        <w:t>% (Рис.1)*</w:t>
      </w:r>
    </w:p>
    <w:p w:rsidR="003B68B6" w:rsidRPr="00E24455" w:rsidRDefault="003B68B6" w:rsidP="00D43A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44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A140C" w:rsidRPr="00E24455" w:rsidRDefault="006A140C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8B8" w:rsidRPr="003C60D5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0D5">
        <w:rPr>
          <w:rFonts w:ascii="Times New Roman" w:hAnsi="Times New Roman" w:cs="Times New Roman"/>
          <w:b/>
          <w:sz w:val="28"/>
          <w:szCs w:val="28"/>
        </w:rPr>
        <w:t>Повышенный интерес у детей по результатам тестирования отмечается по шкалам</w:t>
      </w:r>
      <w:r w:rsidR="003628B8" w:rsidRPr="003C60D5">
        <w:rPr>
          <w:rFonts w:ascii="Times New Roman" w:hAnsi="Times New Roman" w:cs="Times New Roman"/>
          <w:b/>
          <w:sz w:val="28"/>
          <w:szCs w:val="28"/>
        </w:rPr>
        <w:t>: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8B8" w:rsidRPr="00A26919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6919">
        <w:rPr>
          <w:rFonts w:ascii="Times New Roman" w:hAnsi="Times New Roman" w:cs="Times New Roman"/>
          <w:b/>
          <w:sz w:val="28"/>
          <w:szCs w:val="28"/>
        </w:rPr>
        <w:t xml:space="preserve"> «Техника» - 28%,</w:t>
      </w:r>
      <w:r w:rsidR="003628B8" w:rsidRPr="00A26919">
        <w:rPr>
          <w:rFonts w:ascii="Times New Roman" w:hAnsi="Times New Roman" w:cs="Times New Roman"/>
          <w:b/>
          <w:sz w:val="28"/>
          <w:szCs w:val="28"/>
        </w:rPr>
        <w:t xml:space="preserve"> из них </w:t>
      </w:r>
    </w:p>
    <w:p w:rsidR="003628B8" w:rsidRPr="00E24455" w:rsidRDefault="003628B8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</w:t>
      </w:r>
      <w:r w:rsidR="00855A65">
        <w:rPr>
          <w:rFonts w:ascii="Times New Roman" w:hAnsi="Times New Roman" w:cs="Times New Roman"/>
          <w:sz w:val="28"/>
          <w:szCs w:val="28"/>
        </w:rPr>
        <w:t xml:space="preserve"> «Верховажская средняя школа имени Я.Я.</w:t>
      </w:r>
      <w:r w:rsidRPr="00E24455">
        <w:rPr>
          <w:rFonts w:ascii="Times New Roman" w:hAnsi="Times New Roman" w:cs="Times New Roman"/>
          <w:sz w:val="28"/>
          <w:szCs w:val="28"/>
        </w:rPr>
        <w:t xml:space="preserve"> Кремлева» -26 человек,</w:t>
      </w:r>
    </w:p>
    <w:p w:rsidR="003628B8" w:rsidRPr="00E24455" w:rsidRDefault="00A26919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«Чушевицкая  средняя школа</w:t>
      </w:r>
      <w:r w:rsidR="003628B8" w:rsidRPr="00E24455">
        <w:rPr>
          <w:rFonts w:ascii="Times New Roman" w:hAnsi="Times New Roman" w:cs="Times New Roman"/>
          <w:sz w:val="28"/>
          <w:szCs w:val="28"/>
        </w:rPr>
        <w:t xml:space="preserve">» - 5 человек, </w:t>
      </w:r>
    </w:p>
    <w:p w:rsidR="003628B8" w:rsidRPr="00E24455" w:rsidRDefault="00A26919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«Нижнекулойская средняя школа</w:t>
      </w:r>
      <w:r w:rsidR="003628B8" w:rsidRPr="00E24455">
        <w:rPr>
          <w:rFonts w:ascii="Times New Roman" w:hAnsi="Times New Roman" w:cs="Times New Roman"/>
          <w:sz w:val="28"/>
          <w:szCs w:val="28"/>
        </w:rPr>
        <w:t xml:space="preserve">» – 4 </w:t>
      </w:r>
      <w:r w:rsidR="00855A65">
        <w:rPr>
          <w:rFonts w:ascii="Times New Roman" w:hAnsi="Times New Roman" w:cs="Times New Roman"/>
          <w:sz w:val="28"/>
          <w:szCs w:val="28"/>
        </w:rPr>
        <w:t>человека</w:t>
      </w:r>
      <w:r w:rsidR="003628B8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28B8" w:rsidRPr="00E24455" w:rsidRDefault="003628B8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«Верховская школа» - 2 </w:t>
      </w:r>
      <w:r w:rsidR="00855A65">
        <w:rPr>
          <w:rFonts w:ascii="Times New Roman" w:hAnsi="Times New Roman" w:cs="Times New Roman"/>
          <w:sz w:val="28"/>
          <w:szCs w:val="28"/>
        </w:rPr>
        <w:t>человека</w:t>
      </w:r>
      <w:r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28B8" w:rsidRPr="00E24455" w:rsidRDefault="003628B8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</w:t>
      </w:r>
      <w:r w:rsidR="00A26919">
        <w:rPr>
          <w:rFonts w:ascii="Times New Roman" w:hAnsi="Times New Roman" w:cs="Times New Roman"/>
          <w:sz w:val="28"/>
          <w:szCs w:val="28"/>
        </w:rPr>
        <w:t>«Шелотская основная школа имени Н.Е. Петухова»</w:t>
      </w:r>
      <w:r w:rsidRPr="00E24455">
        <w:rPr>
          <w:rFonts w:ascii="Times New Roman" w:hAnsi="Times New Roman" w:cs="Times New Roman"/>
          <w:sz w:val="28"/>
          <w:szCs w:val="28"/>
        </w:rPr>
        <w:t xml:space="preserve"> – 1 </w:t>
      </w:r>
      <w:r w:rsidR="00855A65">
        <w:rPr>
          <w:rFonts w:ascii="Times New Roman" w:hAnsi="Times New Roman" w:cs="Times New Roman"/>
          <w:sz w:val="28"/>
          <w:szCs w:val="28"/>
        </w:rPr>
        <w:t>человек</w:t>
      </w:r>
      <w:r w:rsidRPr="00E24455">
        <w:rPr>
          <w:rFonts w:ascii="Times New Roman" w:hAnsi="Times New Roman" w:cs="Times New Roman"/>
          <w:sz w:val="28"/>
          <w:szCs w:val="28"/>
        </w:rPr>
        <w:t>.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8B8" w:rsidRPr="00A26919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6919">
        <w:rPr>
          <w:rFonts w:ascii="Times New Roman" w:hAnsi="Times New Roman" w:cs="Times New Roman"/>
          <w:b/>
          <w:sz w:val="28"/>
          <w:szCs w:val="28"/>
        </w:rPr>
        <w:t xml:space="preserve">«Бизнес» - 19%, </w:t>
      </w:r>
      <w:r w:rsidR="00156FFF" w:rsidRPr="00A26919">
        <w:rPr>
          <w:rFonts w:ascii="Times New Roman" w:hAnsi="Times New Roman" w:cs="Times New Roman"/>
          <w:b/>
          <w:sz w:val="28"/>
          <w:szCs w:val="28"/>
        </w:rPr>
        <w:t>из них: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«Верховажская средняя </w:t>
      </w:r>
      <w:r w:rsidR="00855A65">
        <w:rPr>
          <w:rFonts w:ascii="Times New Roman" w:hAnsi="Times New Roman" w:cs="Times New Roman"/>
          <w:sz w:val="28"/>
          <w:szCs w:val="28"/>
        </w:rPr>
        <w:t xml:space="preserve"> школа имени</w:t>
      </w:r>
      <w:r w:rsidRPr="00E24455">
        <w:rPr>
          <w:rFonts w:ascii="Times New Roman" w:hAnsi="Times New Roman" w:cs="Times New Roman"/>
          <w:sz w:val="28"/>
          <w:szCs w:val="28"/>
        </w:rPr>
        <w:t xml:space="preserve"> Я.Я, Кремлева» -20 человек,</w:t>
      </w:r>
    </w:p>
    <w:p w:rsidR="00156FFF" w:rsidRPr="00E24455" w:rsidRDefault="00855A6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«Чушевицкая средняя школа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» - 1 человек, </w:t>
      </w:r>
    </w:p>
    <w:p w:rsidR="00156FFF" w:rsidRPr="00E24455" w:rsidRDefault="00855A6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«Нижнекулойская средняя школа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» – 4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«Верховская школа» - 1 </w:t>
      </w:r>
      <w:r w:rsidR="00855A65">
        <w:rPr>
          <w:rFonts w:ascii="Times New Roman" w:hAnsi="Times New Roman" w:cs="Times New Roman"/>
          <w:sz w:val="28"/>
          <w:szCs w:val="28"/>
        </w:rPr>
        <w:t>человек</w:t>
      </w:r>
      <w:r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56FFF" w:rsidRPr="00E24455" w:rsidRDefault="00855A6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«Шелотская основная школа имени Н.Е. Петухова»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 – 2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 w:rsidR="00156FFF" w:rsidRPr="00E24455">
        <w:rPr>
          <w:rFonts w:ascii="Times New Roman" w:hAnsi="Times New Roman" w:cs="Times New Roman"/>
          <w:sz w:val="28"/>
          <w:szCs w:val="28"/>
        </w:rPr>
        <w:t>.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«Морозовская школа» - 1 </w:t>
      </w:r>
      <w:r w:rsidR="00855A65">
        <w:rPr>
          <w:rFonts w:ascii="Times New Roman" w:hAnsi="Times New Roman" w:cs="Times New Roman"/>
          <w:sz w:val="28"/>
          <w:szCs w:val="28"/>
        </w:rPr>
        <w:t>человек</w:t>
      </w:r>
      <w:r w:rsidRPr="00E24455">
        <w:rPr>
          <w:rFonts w:ascii="Times New Roman" w:hAnsi="Times New Roman" w:cs="Times New Roman"/>
          <w:sz w:val="28"/>
          <w:szCs w:val="28"/>
        </w:rPr>
        <w:t>.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8B8" w:rsidRPr="00855A65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65">
        <w:rPr>
          <w:rFonts w:ascii="Times New Roman" w:hAnsi="Times New Roman" w:cs="Times New Roman"/>
          <w:b/>
          <w:sz w:val="28"/>
          <w:szCs w:val="28"/>
        </w:rPr>
        <w:t xml:space="preserve">«Риск» - 15%, </w:t>
      </w:r>
      <w:r w:rsidR="00156FFF" w:rsidRPr="00855A65">
        <w:rPr>
          <w:rFonts w:ascii="Times New Roman" w:hAnsi="Times New Roman" w:cs="Times New Roman"/>
          <w:b/>
          <w:sz w:val="28"/>
          <w:szCs w:val="28"/>
        </w:rPr>
        <w:t>из них: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</w:t>
      </w:r>
      <w:r w:rsidR="00855A65">
        <w:rPr>
          <w:rFonts w:ascii="Times New Roman" w:hAnsi="Times New Roman" w:cs="Times New Roman"/>
          <w:sz w:val="28"/>
          <w:szCs w:val="28"/>
        </w:rPr>
        <w:t xml:space="preserve"> «Верховажская средняя школа имени</w:t>
      </w:r>
      <w:r w:rsidRPr="00E24455">
        <w:rPr>
          <w:rFonts w:ascii="Times New Roman" w:hAnsi="Times New Roman" w:cs="Times New Roman"/>
          <w:sz w:val="28"/>
          <w:szCs w:val="28"/>
        </w:rPr>
        <w:t xml:space="preserve"> Я.Я, Кремлева» -14 человек,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«Чушевицкая </w:t>
      </w:r>
      <w:r w:rsidR="00855A65">
        <w:rPr>
          <w:rFonts w:ascii="Times New Roman" w:hAnsi="Times New Roman" w:cs="Times New Roman"/>
          <w:sz w:val="28"/>
          <w:szCs w:val="28"/>
        </w:rPr>
        <w:t>средняя школа</w:t>
      </w:r>
      <w:r w:rsidRPr="00E24455">
        <w:rPr>
          <w:rFonts w:ascii="Times New Roman" w:hAnsi="Times New Roman" w:cs="Times New Roman"/>
          <w:sz w:val="28"/>
          <w:szCs w:val="28"/>
        </w:rPr>
        <w:t xml:space="preserve">» - 2 человека, 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«Верховская школа» - 3 </w:t>
      </w:r>
      <w:r w:rsidR="00855A65">
        <w:rPr>
          <w:rFonts w:ascii="Times New Roman" w:hAnsi="Times New Roman" w:cs="Times New Roman"/>
          <w:sz w:val="28"/>
          <w:szCs w:val="28"/>
        </w:rPr>
        <w:t>человека</w:t>
      </w:r>
      <w:r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Шелотская ООШ – 1 </w:t>
      </w:r>
      <w:r w:rsidR="00855A65">
        <w:rPr>
          <w:rFonts w:ascii="Times New Roman" w:hAnsi="Times New Roman" w:cs="Times New Roman"/>
          <w:sz w:val="28"/>
          <w:szCs w:val="28"/>
        </w:rPr>
        <w:t>человек,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«Морозовская школа» - 1 </w:t>
      </w:r>
      <w:r w:rsidR="00855A65">
        <w:rPr>
          <w:rFonts w:ascii="Times New Roman" w:hAnsi="Times New Roman" w:cs="Times New Roman"/>
          <w:sz w:val="28"/>
          <w:szCs w:val="28"/>
        </w:rPr>
        <w:t>человек.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8B8" w:rsidRPr="00855A65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65">
        <w:rPr>
          <w:rFonts w:ascii="Times New Roman" w:hAnsi="Times New Roman" w:cs="Times New Roman"/>
          <w:b/>
          <w:sz w:val="28"/>
          <w:szCs w:val="28"/>
        </w:rPr>
        <w:t xml:space="preserve">«Наука» - 14%, </w:t>
      </w:r>
      <w:r w:rsidR="00855A65">
        <w:rPr>
          <w:rFonts w:ascii="Times New Roman" w:hAnsi="Times New Roman" w:cs="Times New Roman"/>
          <w:b/>
          <w:sz w:val="28"/>
          <w:szCs w:val="28"/>
        </w:rPr>
        <w:t xml:space="preserve"> из них: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 «Вер</w:t>
      </w:r>
      <w:r w:rsidR="00565C5A">
        <w:rPr>
          <w:rFonts w:ascii="Times New Roman" w:hAnsi="Times New Roman" w:cs="Times New Roman"/>
          <w:sz w:val="28"/>
          <w:szCs w:val="28"/>
        </w:rPr>
        <w:t>ховажская средняя школа им. Я.Я.</w:t>
      </w:r>
      <w:r w:rsidRPr="00E24455">
        <w:rPr>
          <w:rFonts w:ascii="Times New Roman" w:hAnsi="Times New Roman" w:cs="Times New Roman"/>
          <w:sz w:val="28"/>
          <w:szCs w:val="28"/>
        </w:rPr>
        <w:t xml:space="preserve"> Кремлева» -15 человек,</w:t>
      </w:r>
    </w:p>
    <w:p w:rsidR="00156FFF" w:rsidRPr="00E24455" w:rsidRDefault="00565C5A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МБОУ «Чушевицкая средняя школа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» - 2 человека, </w:t>
      </w:r>
    </w:p>
    <w:p w:rsidR="00156FFF" w:rsidRPr="00E24455" w:rsidRDefault="00565C5A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«Нижнекулойская средняя школа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» – 1 </w:t>
      </w:r>
      <w:r w:rsidR="00855A65">
        <w:rPr>
          <w:rFonts w:ascii="Times New Roman" w:hAnsi="Times New Roman" w:cs="Times New Roman"/>
          <w:sz w:val="28"/>
          <w:szCs w:val="28"/>
        </w:rPr>
        <w:t>человек</w:t>
      </w:r>
      <w:r w:rsidR="00156FFF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56FFF" w:rsidRPr="00E24455" w:rsidRDefault="00156FFF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«Верховская школа» - 2 </w:t>
      </w:r>
      <w:r w:rsidR="00855A65">
        <w:rPr>
          <w:rFonts w:ascii="Times New Roman" w:hAnsi="Times New Roman" w:cs="Times New Roman"/>
          <w:sz w:val="28"/>
          <w:szCs w:val="28"/>
        </w:rPr>
        <w:t>человека</w:t>
      </w:r>
      <w:r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8B8" w:rsidRPr="00855A65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65">
        <w:rPr>
          <w:rFonts w:ascii="Times New Roman" w:hAnsi="Times New Roman" w:cs="Times New Roman"/>
          <w:b/>
          <w:sz w:val="28"/>
          <w:szCs w:val="28"/>
        </w:rPr>
        <w:t xml:space="preserve">«Информация - 14%, </w:t>
      </w:r>
      <w:r w:rsidR="00855A65" w:rsidRPr="00855A65">
        <w:rPr>
          <w:rFonts w:ascii="Times New Roman" w:hAnsi="Times New Roman" w:cs="Times New Roman"/>
          <w:b/>
          <w:sz w:val="28"/>
          <w:szCs w:val="28"/>
        </w:rPr>
        <w:t>из них: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 «Верховажская средняя ш</w:t>
      </w:r>
      <w:r w:rsidR="00855A65">
        <w:rPr>
          <w:rFonts w:ascii="Times New Roman" w:hAnsi="Times New Roman" w:cs="Times New Roman"/>
          <w:sz w:val="28"/>
          <w:szCs w:val="28"/>
        </w:rPr>
        <w:t>кола имени</w:t>
      </w:r>
      <w:r w:rsidRPr="00E24455">
        <w:rPr>
          <w:rFonts w:ascii="Times New Roman" w:hAnsi="Times New Roman" w:cs="Times New Roman"/>
          <w:sz w:val="28"/>
          <w:szCs w:val="28"/>
        </w:rPr>
        <w:t xml:space="preserve"> Я.Я, Кремлева» - 14 человек,</w:t>
      </w:r>
    </w:p>
    <w:p w:rsidR="008500E4" w:rsidRPr="00E24455" w:rsidRDefault="00855A6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«Чушевицкая средняя школа</w:t>
      </w:r>
      <w:r w:rsidR="008500E4" w:rsidRPr="00E24455">
        <w:rPr>
          <w:rFonts w:ascii="Times New Roman" w:hAnsi="Times New Roman" w:cs="Times New Roman"/>
          <w:sz w:val="28"/>
          <w:szCs w:val="28"/>
        </w:rPr>
        <w:t xml:space="preserve">» - 2 человека, </w:t>
      </w:r>
    </w:p>
    <w:p w:rsidR="008500E4" w:rsidRPr="00E24455" w:rsidRDefault="00855A6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«Нижнекулойская средняя школа</w:t>
      </w:r>
      <w:r w:rsidR="008500E4" w:rsidRPr="00E24455">
        <w:rPr>
          <w:rFonts w:ascii="Times New Roman" w:hAnsi="Times New Roman" w:cs="Times New Roman"/>
          <w:sz w:val="28"/>
          <w:szCs w:val="28"/>
        </w:rPr>
        <w:t xml:space="preserve">» – 4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 w:rsidR="008500E4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«Верховская школа» - 1 </w:t>
      </w:r>
      <w:r w:rsidR="00855A65">
        <w:rPr>
          <w:rFonts w:ascii="Times New Roman" w:hAnsi="Times New Roman" w:cs="Times New Roman"/>
          <w:sz w:val="28"/>
          <w:szCs w:val="28"/>
        </w:rPr>
        <w:t>человек</w:t>
      </w:r>
      <w:r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«Морозовская школа» - 1 </w:t>
      </w:r>
      <w:r w:rsidR="00855A65">
        <w:rPr>
          <w:rFonts w:ascii="Times New Roman" w:hAnsi="Times New Roman" w:cs="Times New Roman"/>
          <w:sz w:val="28"/>
          <w:szCs w:val="28"/>
        </w:rPr>
        <w:t>человек,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0E4" w:rsidRDefault="00565C5A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E6239" w:rsidRPr="00565C5A">
        <w:rPr>
          <w:rFonts w:ascii="Times New Roman" w:hAnsi="Times New Roman" w:cs="Times New Roman"/>
          <w:b/>
          <w:sz w:val="28"/>
          <w:szCs w:val="28"/>
        </w:rPr>
        <w:t>аименьший интерес отмечается по шкалам</w:t>
      </w:r>
      <w:r w:rsidR="003C60D5">
        <w:rPr>
          <w:rFonts w:ascii="Times New Roman" w:hAnsi="Times New Roman" w:cs="Times New Roman"/>
          <w:b/>
          <w:sz w:val="28"/>
          <w:szCs w:val="28"/>
        </w:rPr>
        <w:t>:</w:t>
      </w:r>
      <w:r w:rsidR="00CE6239" w:rsidRPr="00565C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60D5" w:rsidRPr="00565C5A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0E4" w:rsidRPr="00565C5A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5C5A">
        <w:rPr>
          <w:rFonts w:ascii="Times New Roman" w:hAnsi="Times New Roman" w:cs="Times New Roman"/>
          <w:b/>
          <w:sz w:val="28"/>
          <w:szCs w:val="28"/>
        </w:rPr>
        <w:t>«Искусство» - 8%,</w:t>
      </w:r>
      <w:r w:rsidR="008500E4" w:rsidRPr="00565C5A">
        <w:rPr>
          <w:rFonts w:ascii="Times New Roman" w:hAnsi="Times New Roman" w:cs="Times New Roman"/>
          <w:b/>
          <w:sz w:val="28"/>
          <w:szCs w:val="28"/>
        </w:rPr>
        <w:t xml:space="preserve"> из них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 «Верх</w:t>
      </w:r>
      <w:r w:rsidR="003C60D5">
        <w:rPr>
          <w:rFonts w:ascii="Times New Roman" w:hAnsi="Times New Roman" w:cs="Times New Roman"/>
          <w:sz w:val="28"/>
          <w:szCs w:val="28"/>
        </w:rPr>
        <w:t>оважская средняя школа им. Я.Я.</w:t>
      </w:r>
      <w:r w:rsidRPr="00E24455">
        <w:rPr>
          <w:rFonts w:ascii="Times New Roman" w:hAnsi="Times New Roman" w:cs="Times New Roman"/>
          <w:sz w:val="28"/>
          <w:szCs w:val="28"/>
        </w:rPr>
        <w:t>Кремлева»</w:t>
      </w:r>
      <w:r w:rsidR="003C60D5">
        <w:rPr>
          <w:rFonts w:ascii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hAnsi="Times New Roman" w:cs="Times New Roman"/>
          <w:sz w:val="28"/>
          <w:szCs w:val="28"/>
        </w:rPr>
        <w:t xml:space="preserve"> -</w:t>
      </w:r>
      <w:r w:rsidR="003C60D5">
        <w:rPr>
          <w:rFonts w:ascii="Times New Roman" w:hAnsi="Times New Roman" w:cs="Times New Roman"/>
          <w:sz w:val="28"/>
          <w:szCs w:val="28"/>
        </w:rPr>
        <w:t xml:space="preserve"> </w:t>
      </w:r>
      <w:r w:rsidR="00422C12" w:rsidRPr="00E24455">
        <w:rPr>
          <w:rFonts w:ascii="Times New Roman" w:hAnsi="Times New Roman" w:cs="Times New Roman"/>
          <w:sz w:val="28"/>
          <w:szCs w:val="28"/>
        </w:rPr>
        <w:t>7</w:t>
      </w:r>
      <w:r w:rsidRPr="00E24455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«Чушевицкая СОШ» - 1 человек, 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«Нижнекулойская СШ» – </w:t>
      </w:r>
      <w:r w:rsidR="00422C12" w:rsidRPr="00E24455">
        <w:rPr>
          <w:rFonts w:ascii="Times New Roman" w:hAnsi="Times New Roman" w:cs="Times New Roman"/>
          <w:sz w:val="28"/>
          <w:szCs w:val="28"/>
        </w:rPr>
        <w:t>2</w:t>
      </w:r>
      <w:r w:rsidRPr="00E24455">
        <w:rPr>
          <w:rFonts w:ascii="Times New Roman" w:hAnsi="Times New Roman" w:cs="Times New Roman"/>
          <w:sz w:val="28"/>
          <w:szCs w:val="28"/>
        </w:rPr>
        <w:t xml:space="preserve"> </w:t>
      </w:r>
      <w:r w:rsidR="003C60D5">
        <w:rPr>
          <w:rFonts w:ascii="Times New Roman" w:hAnsi="Times New Roman" w:cs="Times New Roman"/>
          <w:sz w:val="28"/>
          <w:szCs w:val="28"/>
        </w:rPr>
        <w:t>человека</w:t>
      </w:r>
      <w:r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500E4" w:rsidRPr="00E24455" w:rsidRDefault="008500E4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МБОУ «Верховская школа» - 1 </w:t>
      </w:r>
      <w:r w:rsidR="003C60D5">
        <w:rPr>
          <w:rFonts w:ascii="Times New Roman" w:hAnsi="Times New Roman" w:cs="Times New Roman"/>
          <w:sz w:val="28"/>
          <w:szCs w:val="28"/>
        </w:rPr>
        <w:t>человек.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C12" w:rsidRPr="003C60D5" w:rsidRDefault="00422C12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0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 xml:space="preserve">«Природа» - 7% </w:t>
      </w:r>
    </w:p>
    <w:p w:rsidR="00422C12" w:rsidRPr="00E24455" w:rsidRDefault="00422C12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 «Верховажская средняя школа им. Я.Я, Кремлева» -9 человек,</w:t>
      </w:r>
    </w:p>
    <w:p w:rsidR="00422C12" w:rsidRPr="00E24455" w:rsidRDefault="003C60D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«Нижнекулойская средняя  школа</w:t>
      </w:r>
      <w:r w:rsidR="00422C12" w:rsidRPr="00E24455">
        <w:rPr>
          <w:rFonts w:ascii="Times New Roman" w:hAnsi="Times New Roman" w:cs="Times New Roman"/>
          <w:sz w:val="28"/>
          <w:szCs w:val="28"/>
        </w:rPr>
        <w:t xml:space="preserve">» – 1 </w:t>
      </w:r>
      <w:r>
        <w:rPr>
          <w:rFonts w:ascii="Times New Roman" w:hAnsi="Times New Roman" w:cs="Times New Roman"/>
          <w:sz w:val="28"/>
          <w:szCs w:val="28"/>
        </w:rPr>
        <w:t>человек.</w:t>
      </w:r>
      <w:r w:rsidR="00422C12" w:rsidRPr="00E244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C12" w:rsidRPr="00E24455" w:rsidRDefault="00422C12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>амый низкий показател</w:t>
      </w:r>
      <w:r>
        <w:rPr>
          <w:rFonts w:ascii="Times New Roman" w:hAnsi="Times New Roman" w:cs="Times New Roman"/>
          <w:b/>
          <w:sz w:val="28"/>
          <w:szCs w:val="28"/>
        </w:rPr>
        <w:t>ь по шкале:</w:t>
      </w:r>
    </w:p>
    <w:p w:rsidR="003C60D5" w:rsidRDefault="003C60D5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D5" w:rsidRPr="003C60D5" w:rsidRDefault="00CE6239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0D5">
        <w:rPr>
          <w:rFonts w:ascii="Times New Roman" w:hAnsi="Times New Roman" w:cs="Times New Roman"/>
          <w:b/>
          <w:sz w:val="28"/>
          <w:szCs w:val="28"/>
        </w:rPr>
        <w:t>«Общение»</w:t>
      </w:r>
      <w:r w:rsidR="00422C12" w:rsidRPr="003C60D5">
        <w:rPr>
          <w:rFonts w:ascii="Times New Roman" w:hAnsi="Times New Roman" w:cs="Times New Roman"/>
          <w:b/>
          <w:sz w:val="28"/>
          <w:szCs w:val="28"/>
        </w:rPr>
        <w:t xml:space="preserve"> - 4%</w:t>
      </w:r>
    </w:p>
    <w:p w:rsidR="00422C12" w:rsidRPr="00E24455" w:rsidRDefault="00422C12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 «Вер</w:t>
      </w:r>
      <w:r w:rsidR="003C60D5">
        <w:rPr>
          <w:rFonts w:ascii="Times New Roman" w:hAnsi="Times New Roman" w:cs="Times New Roman"/>
          <w:sz w:val="28"/>
          <w:szCs w:val="28"/>
        </w:rPr>
        <w:t>ховажская средняя школа им. Я.Я.</w:t>
      </w:r>
      <w:r w:rsidRPr="00E24455">
        <w:rPr>
          <w:rFonts w:ascii="Times New Roman" w:hAnsi="Times New Roman" w:cs="Times New Roman"/>
          <w:sz w:val="28"/>
          <w:szCs w:val="28"/>
        </w:rPr>
        <w:t xml:space="preserve"> Кремлева»</w:t>
      </w:r>
      <w:r w:rsidR="003C60D5">
        <w:rPr>
          <w:rFonts w:ascii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hAnsi="Times New Roman" w:cs="Times New Roman"/>
          <w:sz w:val="28"/>
          <w:szCs w:val="28"/>
        </w:rPr>
        <w:t xml:space="preserve"> -</w:t>
      </w:r>
      <w:r w:rsidR="003C60D5">
        <w:rPr>
          <w:rFonts w:ascii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hAnsi="Times New Roman" w:cs="Times New Roman"/>
          <w:sz w:val="28"/>
          <w:szCs w:val="28"/>
        </w:rPr>
        <w:t>4 человека,</w:t>
      </w:r>
    </w:p>
    <w:p w:rsidR="00422C12" w:rsidRPr="00E24455" w:rsidRDefault="003C60D5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«Чушевицкая средняя школа</w:t>
      </w:r>
      <w:r w:rsidR="00422C12" w:rsidRPr="00E24455">
        <w:rPr>
          <w:rFonts w:ascii="Times New Roman" w:hAnsi="Times New Roman" w:cs="Times New Roman"/>
          <w:sz w:val="28"/>
          <w:szCs w:val="28"/>
        </w:rPr>
        <w:t xml:space="preserve">» - 1 человек, </w:t>
      </w:r>
    </w:p>
    <w:p w:rsidR="00422C12" w:rsidRPr="00E24455" w:rsidRDefault="004F04EA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МБОУ «Морозовская школа»</w:t>
      </w:r>
      <w:r w:rsidR="00422C12" w:rsidRPr="00E24455">
        <w:rPr>
          <w:rFonts w:ascii="Times New Roman" w:hAnsi="Times New Roman" w:cs="Times New Roman"/>
          <w:sz w:val="28"/>
          <w:szCs w:val="28"/>
        </w:rPr>
        <w:t xml:space="preserve"> - 1 </w:t>
      </w:r>
      <w:r w:rsidR="003C60D5">
        <w:rPr>
          <w:rFonts w:ascii="Times New Roman" w:hAnsi="Times New Roman" w:cs="Times New Roman"/>
          <w:sz w:val="28"/>
          <w:szCs w:val="28"/>
        </w:rPr>
        <w:t>человек.</w:t>
      </w:r>
    </w:p>
    <w:p w:rsidR="006A140C" w:rsidRPr="00E24455" w:rsidRDefault="006A140C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8B6" w:rsidRPr="00E24455" w:rsidRDefault="003B68B6" w:rsidP="00D43A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>Рекомендованные профили обучения</w:t>
      </w:r>
      <w:r w:rsidRPr="00E24455">
        <w:rPr>
          <w:rFonts w:ascii="Times New Roman" w:hAnsi="Times New Roman" w:cs="Times New Roman"/>
          <w:sz w:val="28"/>
          <w:szCs w:val="28"/>
        </w:rPr>
        <w:t xml:space="preserve"> (анализируется самый выраженный показатель по рекомендованному профилю согласно инструкции: + вполне подходит от 5,5 до 7,5; ++очень подходит от 7,6 до 10, нет профиля (не подобран))</w:t>
      </w:r>
    </w:p>
    <w:p w:rsidR="00187A00" w:rsidRPr="00E24455" w:rsidRDefault="00187A00" w:rsidP="00D43A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567"/>
        <w:gridCol w:w="3969"/>
        <w:gridCol w:w="2127"/>
        <w:gridCol w:w="2268"/>
        <w:gridCol w:w="1842"/>
      </w:tblGrid>
      <w:tr w:rsidR="003B68B6" w:rsidRPr="00E24455" w:rsidTr="003C60D5">
        <w:tc>
          <w:tcPr>
            <w:tcW w:w="567" w:type="dxa"/>
            <w:vMerge w:val="restart"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Рекомендованные профили обучения</w:t>
            </w:r>
          </w:p>
        </w:tc>
        <w:tc>
          <w:tcPr>
            <w:tcW w:w="6237" w:type="dxa"/>
            <w:gridSpan w:val="3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тестирования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кол-во человек/% от общего числа обучающихся, прошедших тестирование в муниципальном районе/городском округе</w:t>
            </w:r>
          </w:p>
        </w:tc>
      </w:tr>
      <w:tr w:rsidR="003B68B6" w:rsidRPr="00E24455" w:rsidTr="003C60D5">
        <w:tc>
          <w:tcPr>
            <w:tcW w:w="567" w:type="dxa"/>
            <w:vMerge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Очень подходит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(++ пок-ль 7,6-10) </w:t>
            </w:r>
          </w:p>
        </w:tc>
        <w:tc>
          <w:tcPr>
            <w:tcW w:w="2268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Вполне подходит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(+ пок-ль 5,5-7,5)</w:t>
            </w:r>
          </w:p>
        </w:tc>
        <w:tc>
          <w:tcPr>
            <w:tcW w:w="1842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Профиль не подобран</w:t>
            </w:r>
          </w:p>
        </w:tc>
      </w:tr>
      <w:tr w:rsidR="003B68B6" w:rsidRPr="00E24455" w:rsidTr="003C60D5">
        <w:tc>
          <w:tcPr>
            <w:tcW w:w="567" w:type="dxa"/>
          </w:tcPr>
          <w:p w:rsidR="003B68B6" w:rsidRPr="00E24455" w:rsidRDefault="003B68B6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</w:tcPr>
          <w:p w:rsidR="003B68B6" w:rsidRPr="00E24455" w:rsidRDefault="003B68B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r w:rsidR="009C36C9"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технологический</w:t>
            </w:r>
          </w:p>
        </w:tc>
        <w:tc>
          <w:tcPr>
            <w:tcW w:w="2127" w:type="dxa"/>
          </w:tcPr>
          <w:p w:rsidR="003B68B6" w:rsidRPr="00E24455" w:rsidRDefault="00422C12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B68B6" w:rsidRPr="00E24455" w:rsidRDefault="00422C12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vMerge w:val="restart"/>
          </w:tcPr>
          <w:p w:rsidR="003B68B6" w:rsidRPr="00E24455" w:rsidRDefault="004B6D3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9C36C9" w:rsidRPr="00E24455" w:rsidRDefault="009C36C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Инженерный</w:t>
            </w:r>
          </w:p>
        </w:tc>
        <w:tc>
          <w:tcPr>
            <w:tcW w:w="2127" w:type="dxa"/>
          </w:tcPr>
          <w:p w:rsidR="009C36C9" w:rsidRPr="00E24455" w:rsidRDefault="00422C12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C36C9" w:rsidRPr="00E24455" w:rsidRDefault="00422C12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9C36C9" w:rsidRPr="00E24455" w:rsidRDefault="009C36C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9C36C9" w:rsidRPr="00E24455" w:rsidRDefault="00D12055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Естественнонаучный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9C36C9" w:rsidRPr="00E24455" w:rsidRDefault="00D12055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Производственно-технологический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9C36C9" w:rsidRPr="00E24455" w:rsidRDefault="00D12055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9C36C9" w:rsidRPr="00E24455" w:rsidRDefault="00D12055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9C36C9" w:rsidRPr="00E24455" w:rsidRDefault="009C36C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Гуманитарный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C9" w:rsidRPr="00E24455" w:rsidTr="003C60D5">
        <w:tc>
          <w:tcPr>
            <w:tcW w:w="567" w:type="dxa"/>
          </w:tcPr>
          <w:p w:rsidR="009C36C9" w:rsidRPr="00E24455" w:rsidRDefault="009C36C9" w:rsidP="00D43A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9C36C9" w:rsidRPr="00E24455" w:rsidRDefault="009C36C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</w:t>
            </w:r>
          </w:p>
        </w:tc>
        <w:tc>
          <w:tcPr>
            <w:tcW w:w="2127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C36C9" w:rsidRPr="00E24455" w:rsidRDefault="006879F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vMerge/>
          </w:tcPr>
          <w:p w:rsidR="009C36C9" w:rsidRPr="00E24455" w:rsidRDefault="009C36C9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2C12" w:rsidRDefault="003E7A23" w:rsidP="00D43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0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Вывод: 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 xml:space="preserve">По результатам тестирования видим, что </w:t>
      </w:r>
      <w:r w:rsidR="004F04EA" w:rsidRPr="003C60D5">
        <w:rPr>
          <w:rFonts w:ascii="Times New Roman" w:hAnsi="Times New Roman" w:cs="Times New Roman"/>
          <w:b/>
          <w:sz w:val="28"/>
          <w:szCs w:val="28"/>
        </w:rPr>
        <w:t xml:space="preserve">кокой-либо из 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>профил</w:t>
      </w:r>
      <w:r w:rsidR="004F04EA" w:rsidRPr="003C60D5">
        <w:rPr>
          <w:rFonts w:ascii="Times New Roman" w:hAnsi="Times New Roman" w:cs="Times New Roman"/>
          <w:b/>
          <w:sz w:val="28"/>
          <w:szCs w:val="28"/>
        </w:rPr>
        <w:t>ей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 xml:space="preserve"> «Очень подходит</w:t>
      </w:r>
      <w:r w:rsidRPr="003C60D5">
        <w:rPr>
          <w:rFonts w:ascii="Times New Roman" w:hAnsi="Times New Roman" w:cs="Times New Roman"/>
          <w:b/>
          <w:sz w:val="28"/>
          <w:szCs w:val="28"/>
        </w:rPr>
        <w:t>»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42A" w:rsidRPr="003C60D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422C12" w:rsidRPr="003C60D5">
        <w:rPr>
          <w:rFonts w:ascii="Times New Roman" w:hAnsi="Times New Roman" w:cs="Times New Roman"/>
          <w:b/>
          <w:sz w:val="28"/>
          <w:szCs w:val="28"/>
        </w:rPr>
        <w:t>ученикам</w:t>
      </w:r>
      <w:r w:rsidR="00CE6239" w:rsidRPr="003C60D5">
        <w:rPr>
          <w:rFonts w:ascii="Times New Roman" w:hAnsi="Times New Roman" w:cs="Times New Roman"/>
          <w:b/>
          <w:sz w:val="28"/>
          <w:szCs w:val="28"/>
        </w:rPr>
        <w:t>,</w:t>
      </w:r>
      <w:r w:rsidR="004F04EA" w:rsidRPr="003C60D5">
        <w:rPr>
          <w:rFonts w:ascii="Times New Roman" w:hAnsi="Times New Roman" w:cs="Times New Roman"/>
          <w:b/>
          <w:sz w:val="28"/>
          <w:szCs w:val="28"/>
        </w:rPr>
        <w:t xml:space="preserve"> из них:</w:t>
      </w:r>
    </w:p>
    <w:p w:rsidR="003C60D5" w:rsidRPr="003C60D5" w:rsidRDefault="003C60D5" w:rsidP="00D43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60D5" w:rsidRPr="003C60D5" w:rsidRDefault="00422C12" w:rsidP="00D43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0D5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="003C60D5" w:rsidRPr="003C60D5">
        <w:rPr>
          <w:rFonts w:ascii="Times New Roman" w:hAnsi="Times New Roman" w:cs="Times New Roman"/>
          <w:b/>
          <w:sz w:val="28"/>
          <w:szCs w:val="28"/>
        </w:rPr>
        <w:t>«Верховажская средняя школа имени Я.Я. Кремлева»:</w:t>
      </w:r>
    </w:p>
    <w:p w:rsidR="003C60D5" w:rsidRDefault="00C4246C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79F8" w:rsidRPr="00E24455">
        <w:rPr>
          <w:rFonts w:ascii="Times New Roman" w:hAnsi="Times New Roman" w:cs="Times New Roman"/>
          <w:sz w:val="28"/>
          <w:szCs w:val="28"/>
        </w:rPr>
        <w:t xml:space="preserve">1 </w:t>
      </w:r>
      <w:r w:rsidR="00422C12" w:rsidRPr="00E24455">
        <w:rPr>
          <w:rFonts w:ascii="Times New Roman" w:hAnsi="Times New Roman" w:cs="Times New Roman"/>
          <w:sz w:val="28"/>
          <w:szCs w:val="28"/>
        </w:rPr>
        <w:t>человек</w:t>
      </w:r>
      <w:r w:rsidR="006879F8" w:rsidRPr="00E24455">
        <w:rPr>
          <w:rFonts w:ascii="Times New Roman" w:hAnsi="Times New Roman" w:cs="Times New Roman"/>
          <w:sz w:val="28"/>
          <w:szCs w:val="28"/>
        </w:rPr>
        <w:t xml:space="preserve"> – информационно-технологический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422C12" w:rsidRPr="00E24455">
        <w:rPr>
          <w:rFonts w:ascii="Times New Roman" w:hAnsi="Times New Roman" w:cs="Times New Roman"/>
          <w:sz w:val="28"/>
          <w:szCs w:val="28"/>
        </w:rPr>
        <w:t>,</w:t>
      </w:r>
    </w:p>
    <w:p w:rsidR="003C60D5" w:rsidRDefault="00C4246C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79F8" w:rsidRPr="00E24455">
        <w:rPr>
          <w:rFonts w:ascii="Times New Roman" w:hAnsi="Times New Roman" w:cs="Times New Roman"/>
          <w:sz w:val="28"/>
          <w:szCs w:val="28"/>
        </w:rPr>
        <w:t>1 человек – физико-математический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6879F8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22C12" w:rsidRPr="00E24455" w:rsidRDefault="00C4246C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79F8" w:rsidRPr="00E24455">
        <w:rPr>
          <w:rFonts w:ascii="Times New Roman" w:hAnsi="Times New Roman" w:cs="Times New Roman"/>
          <w:sz w:val="28"/>
          <w:szCs w:val="28"/>
        </w:rPr>
        <w:t>1 человек – финансово-экономический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6879F8" w:rsidRPr="00E24455">
        <w:rPr>
          <w:rFonts w:ascii="Times New Roman" w:hAnsi="Times New Roman" w:cs="Times New Roman"/>
          <w:sz w:val="28"/>
          <w:szCs w:val="28"/>
        </w:rPr>
        <w:t>.</w:t>
      </w:r>
    </w:p>
    <w:p w:rsidR="003C60D5" w:rsidRDefault="003C60D5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«Чушевицкая средняя школа</w:t>
      </w:r>
      <w:r w:rsidR="00422C12" w:rsidRPr="003C60D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22C12" w:rsidRPr="00E244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0D5" w:rsidRDefault="00422C12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- 1 человек</w:t>
      </w:r>
      <w:r w:rsidR="006879F8" w:rsidRPr="00E24455">
        <w:rPr>
          <w:rFonts w:ascii="Times New Roman" w:hAnsi="Times New Roman" w:cs="Times New Roman"/>
          <w:sz w:val="28"/>
          <w:szCs w:val="28"/>
        </w:rPr>
        <w:t xml:space="preserve"> </w:t>
      </w:r>
      <w:r w:rsidR="0010542A" w:rsidRPr="00E24455">
        <w:rPr>
          <w:rFonts w:ascii="Times New Roman" w:hAnsi="Times New Roman" w:cs="Times New Roman"/>
          <w:sz w:val="28"/>
          <w:szCs w:val="28"/>
        </w:rPr>
        <w:t>–</w:t>
      </w:r>
      <w:r w:rsidR="006879F8" w:rsidRPr="00E24455">
        <w:rPr>
          <w:rFonts w:ascii="Times New Roman" w:hAnsi="Times New Roman" w:cs="Times New Roman"/>
          <w:sz w:val="28"/>
          <w:szCs w:val="28"/>
        </w:rPr>
        <w:t xml:space="preserve"> инженерный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60D5" w:rsidRDefault="003C60D5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542A" w:rsidRPr="00E24455">
        <w:rPr>
          <w:rFonts w:ascii="Times New Roman" w:hAnsi="Times New Roman" w:cs="Times New Roman"/>
          <w:sz w:val="28"/>
          <w:szCs w:val="28"/>
        </w:rPr>
        <w:t>1 человек – физико-</w:t>
      </w:r>
      <w:r w:rsidR="004F04EA" w:rsidRPr="00E24455">
        <w:rPr>
          <w:rFonts w:ascii="Times New Roman" w:hAnsi="Times New Roman" w:cs="Times New Roman"/>
          <w:sz w:val="28"/>
          <w:szCs w:val="28"/>
        </w:rPr>
        <w:t>математический профиль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22C12" w:rsidRPr="00E24455" w:rsidRDefault="003C60D5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542A" w:rsidRPr="00E24455">
        <w:rPr>
          <w:rFonts w:ascii="Times New Roman" w:hAnsi="Times New Roman" w:cs="Times New Roman"/>
          <w:sz w:val="28"/>
          <w:szCs w:val="28"/>
        </w:rPr>
        <w:t>1 человек – финансово-экономический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10542A" w:rsidRPr="00E24455">
        <w:rPr>
          <w:rFonts w:ascii="Times New Roman" w:hAnsi="Times New Roman" w:cs="Times New Roman"/>
          <w:sz w:val="28"/>
          <w:szCs w:val="28"/>
        </w:rPr>
        <w:t>.</w:t>
      </w:r>
      <w:r w:rsidR="00422C12" w:rsidRPr="00E244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46C" w:rsidRDefault="00422C12" w:rsidP="00D43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6C">
        <w:rPr>
          <w:rFonts w:ascii="Times New Roman" w:hAnsi="Times New Roman" w:cs="Times New Roman"/>
          <w:b/>
          <w:sz w:val="28"/>
          <w:szCs w:val="28"/>
        </w:rPr>
        <w:t>МБОУ «Верховская школа»</w:t>
      </w:r>
    </w:p>
    <w:p w:rsidR="00C4246C" w:rsidRDefault="00C4246C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человек </w:t>
      </w:r>
      <w:r w:rsidR="0010542A" w:rsidRPr="00E24455">
        <w:rPr>
          <w:rFonts w:ascii="Times New Roman" w:hAnsi="Times New Roman" w:cs="Times New Roman"/>
          <w:sz w:val="28"/>
          <w:szCs w:val="28"/>
        </w:rPr>
        <w:t>– социальный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10542A" w:rsidRPr="00E24455">
        <w:rPr>
          <w:rFonts w:ascii="Times New Roman" w:hAnsi="Times New Roman" w:cs="Times New Roman"/>
          <w:sz w:val="28"/>
          <w:szCs w:val="28"/>
        </w:rPr>
        <w:t>,</w:t>
      </w:r>
    </w:p>
    <w:p w:rsidR="0010542A" w:rsidRPr="00E24455" w:rsidRDefault="00C4246C" w:rsidP="00D4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542A" w:rsidRPr="00E24455">
        <w:rPr>
          <w:rFonts w:ascii="Times New Roman" w:hAnsi="Times New Roman" w:cs="Times New Roman"/>
          <w:sz w:val="28"/>
          <w:szCs w:val="28"/>
        </w:rPr>
        <w:t>1 человек – гуманитарный</w:t>
      </w:r>
      <w:r w:rsidR="004F04EA" w:rsidRPr="00E24455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="0010542A" w:rsidRPr="00E24455">
        <w:rPr>
          <w:rFonts w:ascii="Times New Roman" w:hAnsi="Times New Roman" w:cs="Times New Roman"/>
          <w:sz w:val="28"/>
          <w:szCs w:val="28"/>
        </w:rPr>
        <w:t>.</w:t>
      </w:r>
    </w:p>
    <w:p w:rsidR="003E7A23" w:rsidRPr="00E24455" w:rsidRDefault="003E7A23" w:rsidP="00D43AC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68B6" w:rsidRPr="00E24455" w:rsidRDefault="00C344E5" w:rsidP="00D43A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>Статистические данные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 xml:space="preserve"> обучающихся </w:t>
      </w:r>
      <w:r w:rsidR="00C6680E" w:rsidRPr="00E24455">
        <w:rPr>
          <w:rFonts w:ascii="Times New Roman" w:hAnsi="Times New Roman" w:cs="Times New Roman"/>
          <w:b/>
          <w:sz w:val="28"/>
          <w:szCs w:val="28"/>
        </w:rPr>
        <w:t>8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>-х классов по категории «Одаренные дети»</w:t>
      </w:r>
    </w:p>
    <w:p w:rsidR="006A140C" w:rsidRPr="00E24455" w:rsidRDefault="006A140C" w:rsidP="00E244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Анализируя результаты профориентационного тестирования обучающихся 8-х классов по блоку способности одаренных детей распределились следующим образом:</w:t>
      </w:r>
    </w:p>
    <w:p w:rsidR="006A140C" w:rsidRPr="00E24455" w:rsidRDefault="006A140C" w:rsidP="00D43A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459" w:type="dxa"/>
        <w:tblLook w:val="04A0"/>
      </w:tblPr>
      <w:tblGrid>
        <w:gridCol w:w="504"/>
        <w:gridCol w:w="2327"/>
        <w:gridCol w:w="1802"/>
        <w:gridCol w:w="2069"/>
        <w:gridCol w:w="3788"/>
      </w:tblGrid>
      <w:tr w:rsidR="003B68B6" w:rsidRPr="00E24455" w:rsidTr="00187A00">
        <w:tc>
          <w:tcPr>
            <w:tcW w:w="515" w:type="dxa"/>
          </w:tcPr>
          <w:p w:rsidR="003B68B6" w:rsidRPr="00E24455" w:rsidRDefault="003B68B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60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Способности</w:t>
            </w:r>
          </w:p>
        </w:tc>
        <w:tc>
          <w:tcPr>
            <w:tcW w:w="1713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обучающихся по категории «Одаренные дети» 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(показатель по факторам блока «Способности» свыше 8,6)</w:t>
            </w:r>
          </w:p>
        </w:tc>
        <w:tc>
          <w:tcPr>
            <w:tcW w:w="1691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от общего числа обучающихся, прошедших тестирование в муниципальном районе/городском округе</w:t>
            </w:r>
          </w:p>
        </w:tc>
        <w:tc>
          <w:tcPr>
            <w:tcW w:w="4111" w:type="dxa"/>
          </w:tcPr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категории «Одаренные дети»/ %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 (от общего числа обучающихся, прошедших тестирование в муниципальном районе/городском округе)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по двум и более факторам блока «Способности»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показатель свыше 8,6</w:t>
            </w:r>
          </w:p>
          <w:p w:rsidR="003B68B6" w:rsidRPr="00E24455" w:rsidRDefault="003B68B6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учитываются </w:t>
            </w:r>
            <w:r w:rsidR="00970FFA" w:rsidRPr="00E24455">
              <w:rPr>
                <w:rFonts w:ascii="Times New Roman" w:hAnsi="Times New Roman" w:cs="Times New Roman"/>
                <w:sz w:val="24"/>
                <w:szCs w:val="24"/>
              </w:rPr>
              <w:t>все, кроме «Общий балл»</w:t>
            </w:r>
          </w:p>
        </w:tc>
      </w:tr>
      <w:tr w:rsidR="003B68B6" w:rsidRPr="00E24455" w:rsidTr="00187A00">
        <w:tc>
          <w:tcPr>
            <w:tcW w:w="515" w:type="dxa"/>
          </w:tcPr>
          <w:p w:rsidR="003B68B6" w:rsidRPr="00E24455" w:rsidRDefault="003B68B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0" w:type="dxa"/>
          </w:tcPr>
          <w:p w:rsidR="003B68B6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</w:p>
        </w:tc>
        <w:tc>
          <w:tcPr>
            <w:tcW w:w="1713" w:type="dxa"/>
          </w:tcPr>
          <w:p w:rsidR="003B68B6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3B68B6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111" w:type="dxa"/>
            <w:vMerge w:val="restart"/>
          </w:tcPr>
          <w:p w:rsidR="000D0966" w:rsidRPr="00E24455" w:rsidRDefault="000D096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3/0</w:t>
            </w:r>
          </w:p>
        </w:tc>
      </w:tr>
      <w:tr w:rsidR="00970FFA" w:rsidRPr="00E24455" w:rsidTr="00187A00">
        <w:tc>
          <w:tcPr>
            <w:tcW w:w="515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0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713" w:type="dxa"/>
          </w:tcPr>
          <w:p w:rsidR="00970FFA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970FF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111" w:type="dxa"/>
            <w:vMerge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RPr="00E24455" w:rsidTr="00187A00">
        <w:tc>
          <w:tcPr>
            <w:tcW w:w="515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0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Эрудиция</w:t>
            </w:r>
          </w:p>
        </w:tc>
        <w:tc>
          <w:tcPr>
            <w:tcW w:w="1713" w:type="dxa"/>
          </w:tcPr>
          <w:p w:rsidR="00970FFA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Merge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RPr="00E24455" w:rsidTr="00187A00">
        <w:tc>
          <w:tcPr>
            <w:tcW w:w="515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0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Зрительная логика</w:t>
            </w:r>
          </w:p>
        </w:tc>
        <w:tc>
          <w:tcPr>
            <w:tcW w:w="1713" w:type="dxa"/>
          </w:tcPr>
          <w:p w:rsidR="00970FFA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970FF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111" w:type="dxa"/>
            <w:vMerge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RPr="00E24455" w:rsidTr="00187A00">
        <w:tc>
          <w:tcPr>
            <w:tcW w:w="515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0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Абстрактная логика</w:t>
            </w:r>
          </w:p>
        </w:tc>
        <w:tc>
          <w:tcPr>
            <w:tcW w:w="1713" w:type="dxa"/>
          </w:tcPr>
          <w:p w:rsidR="00970FFA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Merge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RPr="00E24455" w:rsidTr="00187A00">
        <w:tc>
          <w:tcPr>
            <w:tcW w:w="515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0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1713" w:type="dxa"/>
          </w:tcPr>
          <w:p w:rsidR="00970FFA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970FF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111" w:type="dxa"/>
            <w:vMerge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FA" w:rsidRPr="00E24455" w:rsidTr="00187A00">
        <w:tc>
          <w:tcPr>
            <w:tcW w:w="515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0" w:type="dxa"/>
          </w:tcPr>
          <w:p w:rsidR="00970FFA" w:rsidRPr="00E24455" w:rsidRDefault="00970FF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713" w:type="dxa"/>
          </w:tcPr>
          <w:p w:rsidR="00970FFA" w:rsidRPr="00E24455" w:rsidRDefault="00517EBB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970FF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970FFA" w:rsidRPr="00E24455" w:rsidRDefault="00970FFA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4246C" w:rsidRDefault="00C4246C" w:rsidP="00D43AC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68B6" w:rsidRPr="00C4246C" w:rsidRDefault="003B68B6" w:rsidP="00D43A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46C">
        <w:rPr>
          <w:rFonts w:ascii="Times New Roman" w:hAnsi="Times New Roman" w:cs="Times New Roman"/>
          <w:b/>
          <w:sz w:val="28"/>
          <w:szCs w:val="28"/>
        </w:rPr>
        <w:t xml:space="preserve">Анализ обучающихся </w:t>
      </w:r>
      <w:r w:rsidR="00970FFA" w:rsidRPr="00C4246C">
        <w:rPr>
          <w:rFonts w:ascii="Times New Roman" w:hAnsi="Times New Roman" w:cs="Times New Roman"/>
          <w:b/>
          <w:sz w:val="28"/>
          <w:szCs w:val="28"/>
        </w:rPr>
        <w:t>8</w:t>
      </w:r>
      <w:r w:rsidRPr="00C4246C">
        <w:rPr>
          <w:rFonts w:ascii="Times New Roman" w:hAnsi="Times New Roman" w:cs="Times New Roman"/>
          <w:b/>
          <w:sz w:val="28"/>
          <w:szCs w:val="28"/>
        </w:rPr>
        <w:t>-х классов по категории «Одаренные дети» по блоку «Способности», % (Рис.</w:t>
      </w:r>
      <w:r w:rsidR="0033607D" w:rsidRPr="00C4246C">
        <w:rPr>
          <w:rFonts w:ascii="Times New Roman" w:hAnsi="Times New Roman" w:cs="Times New Roman"/>
          <w:b/>
          <w:sz w:val="28"/>
          <w:szCs w:val="28"/>
        </w:rPr>
        <w:t>2</w:t>
      </w:r>
      <w:r w:rsidRPr="00C4246C">
        <w:rPr>
          <w:rFonts w:ascii="Times New Roman" w:hAnsi="Times New Roman" w:cs="Times New Roman"/>
          <w:b/>
          <w:sz w:val="28"/>
          <w:szCs w:val="28"/>
        </w:rPr>
        <w:t>)*</w:t>
      </w:r>
    </w:p>
    <w:p w:rsidR="003B68B6" w:rsidRPr="00E24455" w:rsidRDefault="003B68B6" w:rsidP="00D43A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445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71875" cy="237172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E7A23" w:rsidRPr="00E24455" w:rsidRDefault="003E7A23" w:rsidP="00E2445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i/>
          <w:sz w:val="28"/>
          <w:szCs w:val="28"/>
        </w:rPr>
        <w:t>Вывод</w:t>
      </w:r>
      <w:r w:rsidR="003B68B6" w:rsidRPr="00E24455">
        <w:rPr>
          <w:rFonts w:ascii="Times New Roman" w:hAnsi="Times New Roman" w:cs="Times New Roman"/>
          <w:i/>
          <w:sz w:val="28"/>
          <w:szCs w:val="28"/>
        </w:rPr>
        <w:t>:</w:t>
      </w:r>
      <w:r w:rsidRPr="00E244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4455">
        <w:rPr>
          <w:rFonts w:ascii="Times New Roman" w:hAnsi="Times New Roman" w:cs="Times New Roman"/>
          <w:sz w:val="28"/>
          <w:szCs w:val="28"/>
        </w:rPr>
        <w:t>Анализируя результаты профориентационного тестирования обучающихся 8-х классов по</w:t>
      </w:r>
      <w:r w:rsidR="00AF2940" w:rsidRPr="00E24455">
        <w:rPr>
          <w:rFonts w:ascii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hAnsi="Times New Roman" w:cs="Times New Roman"/>
          <w:sz w:val="28"/>
          <w:szCs w:val="28"/>
        </w:rPr>
        <w:t>блоку способности видим</w:t>
      </w:r>
      <w:proofErr w:type="gramEnd"/>
      <w:r w:rsidRPr="00E24455">
        <w:rPr>
          <w:rFonts w:ascii="Times New Roman" w:hAnsi="Times New Roman" w:cs="Times New Roman"/>
          <w:sz w:val="28"/>
          <w:szCs w:val="28"/>
        </w:rPr>
        <w:t>, что по таким способностям как лексика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 (МБОУ «Верховская школа»)</w:t>
      </w:r>
      <w:r w:rsidRPr="00E24455">
        <w:rPr>
          <w:rFonts w:ascii="Times New Roman" w:hAnsi="Times New Roman" w:cs="Times New Roman"/>
          <w:sz w:val="28"/>
          <w:szCs w:val="28"/>
        </w:rPr>
        <w:t>, зрительная логика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 (МБОУ</w:t>
      </w:r>
      <w:r w:rsidR="00C4246C">
        <w:rPr>
          <w:rFonts w:ascii="Times New Roman" w:hAnsi="Times New Roman" w:cs="Times New Roman"/>
          <w:sz w:val="28"/>
          <w:szCs w:val="28"/>
        </w:rPr>
        <w:t xml:space="preserve"> «Верховажская средняя школа имени Я.Я.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 Кремлева»)</w:t>
      </w:r>
      <w:r w:rsidRPr="00E24455">
        <w:rPr>
          <w:rFonts w:ascii="Times New Roman" w:hAnsi="Times New Roman" w:cs="Times New Roman"/>
          <w:sz w:val="28"/>
          <w:szCs w:val="28"/>
        </w:rPr>
        <w:t xml:space="preserve"> и внимание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 (МБОУ</w:t>
      </w:r>
      <w:r w:rsidR="00C4246C">
        <w:rPr>
          <w:rFonts w:ascii="Times New Roman" w:hAnsi="Times New Roman" w:cs="Times New Roman"/>
          <w:sz w:val="28"/>
          <w:szCs w:val="28"/>
        </w:rPr>
        <w:t xml:space="preserve"> «Верховажская средняя школа имени Я.Я.</w:t>
      </w:r>
      <w:r w:rsidR="0010542A" w:rsidRPr="00E24455">
        <w:rPr>
          <w:rFonts w:ascii="Times New Roman" w:hAnsi="Times New Roman" w:cs="Times New Roman"/>
          <w:sz w:val="28"/>
          <w:szCs w:val="28"/>
        </w:rPr>
        <w:t xml:space="preserve"> Кремлева»)</w:t>
      </w:r>
      <w:r w:rsidRPr="00E24455">
        <w:rPr>
          <w:rFonts w:ascii="Times New Roman" w:hAnsi="Times New Roman" w:cs="Times New Roman"/>
          <w:sz w:val="28"/>
          <w:szCs w:val="28"/>
        </w:rPr>
        <w:t xml:space="preserve"> повышенный результат показали по одному человеку. </w:t>
      </w:r>
      <w:proofErr w:type="gramStart"/>
      <w:r w:rsidR="00C4246C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C4246C">
        <w:rPr>
          <w:rFonts w:ascii="Times New Roman" w:hAnsi="Times New Roman" w:cs="Times New Roman"/>
          <w:sz w:val="28"/>
          <w:szCs w:val="28"/>
        </w:rPr>
        <w:t xml:space="preserve"> с высоким показателем</w:t>
      </w:r>
      <w:r w:rsidRPr="00E24455">
        <w:rPr>
          <w:rFonts w:ascii="Times New Roman" w:hAnsi="Times New Roman" w:cs="Times New Roman"/>
          <w:sz w:val="28"/>
          <w:szCs w:val="28"/>
        </w:rPr>
        <w:t xml:space="preserve"> по двум </w:t>
      </w:r>
      <w:r w:rsidR="00C4246C">
        <w:rPr>
          <w:rFonts w:ascii="Times New Roman" w:hAnsi="Times New Roman" w:cs="Times New Roman"/>
          <w:sz w:val="28"/>
          <w:szCs w:val="28"/>
        </w:rPr>
        <w:t>или более способностям не выявлены</w:t>
      </w:r>
      <w:r w:rsidRPr="00E24455">
        <w:rPr>
          <w:rFonts w:ascii="Times New Roman" w:hAnsi="Times New Roman" w:cs="Times New Roman"/>
          <w:sz w:val="28"/>
          <w:szCs w:val="28"/>
        </w:rPr>
        <w:t>.</w:t>
      </w:r>
    </w:p>
    <w:p w:rsidR="006A140C" w:rsidRPr="00E24455" w:rsidRDefault="006A140C" w:rsidP="00E2445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3B68B6" w:rsidRPr="00E24455" w:rsidRDefault="00C344E5" w:rsidP="00E24455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>Статистические данные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BB0" w:rsidRPr="00E24455">
        <w:rPr>
          <w:rFonts w:ascii="Times New Roman" w:hAnsi="Times New Roman" w:cs="Times New Roman"/>
          <w:b/>
          <w:sz w:val="28"/>
          <w:szCs w:val="28"/>
        </w:rPr>
        <w:t xml:space="preserve">выраженности личностных особенностей у 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7B31AE" w:rsidRPr="00E24455">
        <w:rPr>
          <w:rFonts w:ascii="Times New Roman" w:hAnsi="Times New Roman" w:cs="Times New Roman"/>
          <w:b/>
          <w:sz w:val="28"/>
          <w:szCs w:val="28"/>
        </w:rPr>
        <w:t>8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 xml:space="preserve">-х классов </w:t>
      </w:r>
      <w:r w:rsidR="00A90BB0" w:rsidRPr="00E24455">
        <w:rPr>
          <w:rFonts w:ascii="Times New Roman" w:hAnsi="Times New Roman" w:cs="Times New Roman"/>
          <w:b/>
          <w:sz w:val="28"/>
          <w:szCs w:val="28"/>
        </w:rPr>
        <w:t>(блок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B31AE" w:rsidRPr="00E24455">
        <w:rPr>
          <w:rFonts w:ascii="Times New Roman" w:hAnsi="Times New Roman" w:cs="Times New Roman"/>
          <w:b/>
          <w:sz w:val="28"/>
          <w:szCs w:val="28"/>
        </w:rPr>
        <w:t>Личностные особенности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>»</w:t>
      </w:r>
      <w:r w:rsidR="00A90BB0" w:rsidRPr="00E24455">
        <w:rPr>
          <w:rFonts w:ascii="Times New Roman" w:hAnsi="Times New Roman" w:cs="Times New Roman"/>
          <w:b/>
          <w:sz w:val="28"/>
          <w:szCs w:val="28"/>
        </w:rPr>
        <w:t>)</w:t>
      </w:r>
    </w:p>
    <w:p w:rsidR="00394C70" w:rsidRPr="00E24455" w:rsidRDefault="00394C70" w:rsidP="00E244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Блок «Личностные особенности» показывает пригодность тестируемого к тем или иным видам деятельности: насколько комфортно будет чувствовать себя респондент в той или иной профессии. В данном возрасте характер ребенка еще формируется, поэтому говорить о профессионально важных качествах в полной мере еще рано, тем не менее, можно выделить, в каком направлении имеет смысл работать над собой, формируя необходимые личностные качества.</w:t>
      </w:r>
    </w:p>
    <w:p w:rsidR="00394C70" w:rsidRPr="00E24455" w:rsidRDefault="00394C70" w:rsidP="00E244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459" w:type="dxa"/>
        <w:tblLook w:val="04A0"/>
      </w:tblPr>
      <w:tblGrid>
        <w:gridCol w:w="515"/>
        <w:gridCol w:w="3596"/>
        <w:gridCol w:w="2268"/>
        <w:gridCol w:w="1985"/>
        <w:gridCol w:w="2126"/>
      </w:tblGrid>
      <w:tr w:rsidR="001D7C1A" w:rsidRPr="00E24455" w:rsidTr="00C4246C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Способности</w:t>
            </w:r>
          </w:p>
        </w:tc>
        <w:tc>
          <w:tcPr>
            <w:tcW w:w="2268" w:type="dxa"/>
          </w:tcPr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 /%</w:t>
            </w:r>
          </w:p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(показатель  до 3,5)</w:t>
            </w:r>
          </w:p>
        </w:tc>
        <w:tc>
          <w:tcPr>
            <w:tcW w:w="1985" w:type="dxa"/>
          </w:tcPr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 /%</w:t>
            </w:r>
          </w:p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(показатель от 3,6 до 5,5)</w:t>
            </w:r>
          </w:p>
        </w:tc>
        <w:tc>
          <w:tcPr>
            <w:tcW w:w="2126" w:type="dxa"/>
          </w:tcPr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 /%</w:t>
            </w:r>
          </w:p>
          <w:p w:rsidR="001D7C1A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(показатель от 5,6)</w:t>
            </w:r>
          </w:p>
        </w:tc>
      </w:tr>
      <w:tr w:rsidR="001D7C1A" w:rsidRPr="00E24455" w:rsidTr="00C4246C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</w:p>
        </w:tc>
        <w:tc>
          <w:tcPr>
            <w:tcW w:w="2268" w:type="dxa"/>
          </w:tcPr>
          <w:p w:rsidR="001D7C1A" w:rsidRPr="00E24455" w:rsidRDefault="000D096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1985" w:type="dxa"/>
          </w:tcPr>
          <w:p w:rsidR="001D7C1A" w:rsidRPr="00E24455" w:rsidRDefault="000D096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/47</w:t>
            </w:r>
          </w:p>
        </w:tc>
        <w:tc>
          <w:tcPr>
            <w:tcW w:w="2126" w:type="dxa"/>
          </w:tcPr>
          <w:p w:rsidR="001D7C1A" w:rsidRPr="00E24455" w:rsidRDefault="000D0966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/32</w:t>
            </w:r>
          </w:p>
        </w:tc>
      </w:tr>
      <w:tr w:rsidR="001D7C1A" w:rsidRPr="00E24455" w:rsidTr="00C4246C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</w:t>
            </w:r>
          </w:p>
        </w:tc>
        <w:tc>
          <w:tcPr>
            <w:tcW w:w="2268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1985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/52</w:t>
            </w:r>
          </w:p>
        </w:tc>
        <w:tc>
          <w:tcPr>
            <w:tcW w:w="2126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/29</w:t>
            </w:r>
          </w:p>
        </w:tc>
      </w:tr>
      <w:tr w:rsidR="001D7C1A" w:rsidRPr="00E24455" w:rsidTr="00C4246C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</w:t>
            </w:r>
          </w:p>
        </w:tc>
        <w:tc>
          <w:tcPr>
            <w:tcW w:w="2268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985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2126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/58</w:t>
            </w:r>
          </w:p>
        </w:tc>
      </w:tr>
      <w:tr w:rsidR="001D7C1A" w:rsidRPr="00E24455" w:rsidTr="00C4246C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Эмоциональная стабильность</w:t>
            </w:r>
          </w:p>
        </w:tc>
        <w:tc>
          <w:tcPr>
            <w:tcW w:w="2268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985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2126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/62</w:t>
            </w:r>
          </w:p>
        </w:tc>
      </w:tr>
      <w:tr w:rsidR="001D7C1A" w:rsidRPr="00E24455" w:rsidTr="00C4246C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Новаторство </w:t>
            </w:r>
          </w:p>
        </w:tc>
        <w:tc>
          <w:tcPr>
            <w:tcW w:w="2268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1985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/50</w:t>
            </w:r>
          </w:p>
        </w:tc>
        <w:tc>
          <w:tcPr>
            <w:tcW w:w="2126" w:type="dxa"/>
          </w:tcPr>
          <w:p w:rsidR="001D7C1A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33FB7" w:rsidRPr="00E24455">
              <w:rPr>
                <w:rFonts w:ascii="Times New Roman" w:hAnsi="Times New Roman" w:cs="Times New Roman"/>
                <w:sz w:val="24"/>
                <w:szCs w:val="24"/>
              </w:rPr>
              <w:t>/29</w:t>
            </w:r>
          </w:p>
        </w:tc>
      </w:tr>
    </w:tbl>
    <w:p w:rsidR="00E24455" w:rsidRDefault="00E24455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6953" w:rsidRDefault="00A33FB7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lastRenderedPageBreak/>
        <w:t xml:space="preserve">Блок «Личностные особенности» показывает пригодность к тем или иным видам деятельности: насколько комфортно будет чувствовать себя подросток в той или иной профессии. В тесте «Профнавигатор» для диагностики личностных особенностей акцент ставится на темпераментальных качествах: активность и эмоциональность. </w:t>
      </w:r>
    </w:p>
    <w:p w:rsidR="00C42BE3" w:rsidRDefault="00A33FB7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Шкала «Активность» отражает уровень общей активности и энергичности. Высокая активность – это активный образ жизни, много сил и энергии, постоянная занятость, это наличие цели и стремление её достичь. </w:t>
      </w:r>
    </w:p>
    <w:p w:rsidR="00C42BE3" w:rsidRDefault="00A33FB7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Низкая активность – недостаток сил и энергии, человек быстро устаёт, чем бы он ни занимался, это стремление к покою, отдыху. По данному критерию результат ниже 3,5 балла показали 29 человек, что составило 21%. Для данной группы детей характерна необщительность, замкнутость, скромность в общении, предпочтение узкого круга большому количеству людей. В крайних проявлениях –закрытость, отгороженность от мира. При выборе профессии, следует обратить внимание на </w:t>
      </w:r>
      <w:r w:rsidR="00C4246C">
        <w:rPr>
          <w:rFonts w:ascii="Times New Roman" w:hAnsi="Times New Roman" w:cs="Times New Roman"/>
          <w:sz w:val="28"/>
          <w:szCs w:val="28"/>
        </w:rPr>
        <w:t xml:space="preserve">профессии, </w:t>
      </w:r>
      <w:r w:rsidRPr="00E24455">
        <w:rPr>
          <w:rFonts w:ascii="Times New Roman" w:hAnsi="Times New Roman" w:cs="Times New Roman"/>
          <w:sz w:val="28"/>
          <w:szCs w:val="28"/>
        </w:rPr>
        <w:t>требующ</w:t>
      </w:r>
      <w:r w:rsidR="00C4246C">
        <w:rPr>
          <w:rFonts w:ascii="Times New Roman" w:hAnsi="Times New Roman" w:cs="Times New Roman"/>
          <w:sz w:val="28"/>
          <w:szCs w:val="28"/>
        </w:rPr>
        <w:t xml:space="preserve">ие самостоятельной деятельности </w:t>
      </w:r>
      <w:r w:rsidRPr="00E24455">
        <w:rPr>
          <w:rFonts w:ascii="Times New Roman" w:hAnsi="Times New Roman" w:cs="Times New Roman"/>
          <w:sz w:val="28"/>
          <w:szCs w:val="28"/>
        </w:rPr>
        <w:t xml:space="preserve"> в условиях ограниченного общения, при выполнении монотонной деятельности. Обучающихся с низкими показателями по шкале «Активность» необходимо отнести к «группе риска», так как для подросткового возраста является нормой повышенный интерес к новым видам деятельности, желание проявить себя, общение со сверстниками. </w:t>
      </w:r>
    </w:p>
    <w:p w:rsidR="00A33FB7" w:rsidRPr="00E24455" w:rsidRDefault="00A33FB7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У 32% обучающихся (45 обучающихся) показатели по шкале «Активность» выше 5,5 балла. </w:t>
      </w:r>
      <w:r w:rsidR="00C4246C">
        <w:rPr>
          <w:rFonts w:ascii="Times New Roman" w:hAnsi="Times New Roman" w:cs="Times New Roman"/>
          <w:sz w:val="28"/>
          <w:szCs w:val="28"/>
        </w:rPr>
        <w:t xml:space="preserve"> </w:t>
      </w:r>
      <w:r w:rsidRPr="00C4246C">
        <w:rPr>
          <w:rFonts w:ascii="Times New Roman" w:hAnsi="Times New Roman" w:cs="Times New Roman"/>
          <w:sz w:val="28"/>
          <w:szCs w:val="28"/>
        </w:rPr>
        <w:t>Данная группа</w:t>
      </w:r>
      <w:r w:rsidRPr="00E24455">
        <w:rPr>
          <w:rFonts w:ascii="Times New Roman" w:hAnsi="Times New Roman" w:cs="Times New Roman"/>
          <w:sz w:val="28"/>
          <w:szCs w:val="28"/>
        </w:rPr>
        <w:t xml:space="preserve"> детей проявляет активность в общении с другими людьми (стремление знакомиться, завязывать связи, проявлять инициативу в общении, организовывать других на какое-нибудь дело). Для них характерна энергичность, поиск новых впечатлений. В крайних проявлениях –гиперреактивность, перевозбуждение. В большинстве своем они имеют определенные цели и стремятся их достичь разными способами. С точки зрения взрослых необходимо определить характер повышенной активности детей и целесообразность поставленных ребенком перед собой целей. Таким детям можно рекомендовать профессии, предполагающие частые контакты с множеством людей (журналистика, менеджмент, политика и др.). У 47% (66 человек) </w:t>
      </w:r>
      <w:r w:rsidRPr="00E24455">
        <w:rPr>
          <w:rFonts w:ascii="Times New Roman" w:hAnsi="Times New Roman" w:cs="Times New Roman"/>
          <w:sz w:val="28"/>
          <w:szCs w:val="28"/>
        </w:rPr>
        <w:lastRenderedPageBreak/>
        <w:t>обучающихся показатели по шкале «Активность» находятся в пределах от 3,6 до5,5 балла.</w:t>
      </w:r>
    </w:p>
    <w:p w:rsidR="00A33FB7" w:rsidRPr="00E24455" w:rsidRDefault="00A33FB7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Шкала «Согласие» отражает уровень конфликтности респондента. Склонность к конформизму диагностируется у 19% (26 человека) восьмиклассников. Этих детей можно отнести к «группе риска» поскольку они склонны соглашаться с другими, рассматривают желания окружающих людей как более важные, в ущерб собственным. Такие дети ведомы и чаще других попадают под влияние асоциальных групп. У 29% (41 чел.) обучающихся показатели по шкале «Согласие» выше 5,6 балла. Данная категория детей может испытывать трудности при работе в группах, в связи с тем, что их отличительная черта независимость и игнорирование желаний других людей. Они склонны к индивидуализму.  У 52% (73 чел.) обучающихся показатели по шкале «Согласие» находятся в пределах от 3,6 до</w:t>
      </w:r>
      <w:r w:rsidR="00C42BE3">
        <w:rPr>
          <w:rFonts w:ascii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hAnsi="Times New Roman" w:cs="Times New Roman"/>
          <w:sz w:val="28"/>
          <w:szCs w:val="28"/>
        </w:rPr>
        <w:t>5,5 балла.</w:t>
      </w:r>
    </w:p>
    <w:p w:rsidR="00A33FB7" w:rsidRPr="00E24455" w:rsidRDefault="00A33FB7" w:rsidP="00D43A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Шкала «Самоконтроль» отражает склонность к самоорганизации. Умение организовать себя в пространстве и времени: пунктуальность, целенаправленность, склонность к планированию развиты выше 5,6 балла у 58% (81 чел.) обучающихся 8-х классов. У данной категории детей хорошо развит самоконтроль и волевые качества. В крайних проявлениях может проявляться педантизм, неумение расслабляться.  У </w:t>
      </w:r>
      <w:r w:rsidR="00C1705F" w:rsidRPr="00E24455">
        <w:rPr>
          <w:rFonts w:ascii="Times New Roman" w:hAnsi="Times New Roman" w:cs="Times New Roman"/>
          <w:sz w:val="28"/>
          <w:szCs w:val="28"/>
        </w:rPr>
        <w:t>8</w:t>
      </w:r>
      <w:r w:rsidRPr="00E24455">
        <w:rPr>
          <w:rFonts w:ascii="Times New Roman" w:hAnsi="Times New Roman" w:cs="Times New Roman"/>
          <w:sz w:val="28"/>
          <w:szCs w:val="28"/>
        </w:rPr>
        <w:t>% (1</w:t>
      </w:r>
      <w:r w:rsidR="00C1705F" w:rsidRPr="00E24455">
        <w:rPr>
          <w:rFonts w:ascii="Times New Roman" w:hAnsi="Times New Roman" w:cs="Times New Roman"/>
          <w:sz w:val="28"/>
          <w:szCs w:val="28"/>
        </w:rPr>
        <w:t>1</w:t>
      </w:r>
      <w:r w:rsidRPr="00E24455">
        <w:rPr>
          <w:rFonts w:ascii="Times New Roman" w:hAnsi="Times New Roman" w:cs="Times New Roman"/>
          <w:sz w:val="28"/>
          <w:szCs w:val="28"/>
        </w:rPr>
        <w:t xml:space="preserve"> чел.) обучающихся показатели по шкале «Самоконтроль» ниже 3,5 балла, поэтому этих детей необходимо отнести к «группе риска». Для таких детей характерна импульсивность, отсутствие организованности, непоследовательность в достижении целей, что чаще всего приводит к низкой успеваемости по большинству школьных предметов при сохранном интеллекте.  У 3</w:t>
      </w:r>
      <w:r w:rsidR="00C1705F" w:rsidRPr="00E24455">
        <w:rPr>
          <w:rFonts w:ascii="Times New Roman" w:hAnsi="Times New Roman" w:cs="Times New Roman"/>
          <w:sz w:val="28"/>
          <w:szCs w:val="28"/>
        </w:rPr>
        <w:t>4</w:t>
      </w:r>
      <w:r w:rsidRPr="00E24455">
        <w:rPr>
          <w:rFonts w:ascii="Times New Roman" w:hAnsi="Times New Roman" w:cs="Times New Roman"/>
          <w:sz w:val="28"/>
          <w:szCs w:val="28"/>
        </w:rPr>
        <w:t>% (48 чел.) обучающихся показатели по шкале «Самоконтроль» находятся в пределах от 3,6 до5,5 балла.</w:t>
      </w:r>
    </w:p>
    <w:p w:rsidR="00394C70" w:rsidRDefault="00A33FB7" w:rsidP="00C42B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Шкала «Эмоциональная стабильность» отражает уровень стрессоустойчивости респондента. Способность сохранять хладнокровие, хорошая выдержка </w:t>
      </w:r>
      <w:proofErr w:type="gramStart"/>
      <w:r w:rsidRPr="00E24455">
        <w:rPr>
          <w:rFonts w:ascii="Times New Roman" w:hAnsi="Times New Roman" w:cs="Times New Roman"/>
          <w:sz w:val="28"/>
          <w:szCs w:val="28"/>
        </w:rPr>
        <w:t>отмечены</w:t>
      </w:r>
      <w:proofErr w:type="gramEnd"/>
      <w:r w:rsidRPr="00E24455">
        <w:rPr>
          <w:rFonts w:ascii="Times New Roman" w:hAnsi="Times New Roman" w:cs="Times New Roman"/>
          <w:sz w:val="28"/>
          <w:szCs w:val="28"/>
        </w:rPr>
        <w:t xml:space="preserve"> у </w:t>
      </w:r>
      <w:r w:rsidR="00C1705F" w:rsidRPr="00E24455">
        <w:rPr>
          <w:rFonts w:ascii="Times New Roman" w:hAnsi="Times New Roman" w:cs="Times New Roman"/>
          <w:sz w:val="28"/>
          <w:szCs w:val="28"/>
        </w:rPr>
        <w:t>62</w:t>
      </w:r>
      <w:r w:rsidRPr="00E24455">
        <w:rPr>
          <w:rFonts w:ascii="Times New Roman" w:hAnsi="Times New Roman" w:cs="Times New Roman"/>
          <w:sz w:val="28"/>
          <w:szCs w:val="28"/>
        </w:rPr>
        <w:t>% (</w:t>
      </w:r>
      <w:r w:rsidR="00C1705F" w:rsidRPr="00E24455">
        <w:rPr>
          <w:rFonts w:ascii="Times New Roman" w:hAnsi="Times New Roman" w:cs="Times New Roman"/>
          <w:sz w:val="28"/>
          <w:szCs w:val="28"/>
        </w:rPr>
        <w:t>87</w:t>
      </w:r>
      <w:r w:rsidRPr="00E24455">
        <w:rPr>
          <w:rFonts w:ascii="Times New Roman" w:hAnsi="Times New Roman" w:cs="Times New Roman"/>
          <w:sz w:val="28"/>
          <w:szCs w:val="28"/>
        </w:rPr>
        <w:t xml:space="preserve"> чел.) </w:t>
      </w:r>
      <w:r w:rsidR="00C42BE3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E24455">
        <w:rPr>
          <w:rFonts w:ascii="Times New Roman" w:hAnsi="Times New Roman" w:cs="Times New Roman"/>
          <w:sz w:val="28"/>
          <w:szCs w:val="28"/>
        </w:rPr>
        <w:t xml:space="preserve"> 8-х классов. В крайних случаях данная группа детей может проявлять эмоциональную холодность. У </w:t>
      </w:r>
      <w:r w:rsidR="00C1705F" w:rsidRPr="00E24455">
        <w:rPr>
          <w:rFonts w:ascii="Times New Roman" w:hAnsi="Times New Roman" w:cs="Times New Roman"/>
          <w:sz w:val="28"/>
          <w:szCs w:val="28"/>
        </w:rPr>
        <w:t>9</w:t>
      </w:r>
      <w:r w:rsidRPr="00E24455">
        <w:rPr>
          <w:rFonts w:ascii="Times New Roman" w:hAnsi="Times New Roman" w:cs="Times New Roman"/>
          <w:sz w:val="28"/>
          <w:szCs w:val="28"/>
        </w:rPr>
        <w:t>% (</w:t>
      </w:r>
      <w:r w:rsidR="00C1705F" w:rsidRPr="00E24455">
        <w:rPr>
          <w:rFonts w:ascii="Times New Roman" w:hAnsi="Times New Roman" w:cs="Times New Roman"/>
          <w:sz w:val="28"/>
          <w:szCs w:val="28"/>
        </w:rPr>
        <w:t>13</w:t>
      </w:r>
      <w:r w:rsidRPr="00E24455">
        <w:rPr>
          <w:rFonts w:ascii="Times New Roman" w:hAnsi="Times New Roman" w:cs="Times New Roman"/>
          <w:sz w:val="28"/>
          <w:szCs w:val="28"/>
        </w:rPr>
        <w:t xml:space="preserve"> чел.) обучающихся 8-х классов показатели по шкале «Эмоциональная стабильность» находятся ниже 3,5 балла, поэтому этих детей </w:t>
      </w:r>
      <w:r w:rsidRPr="00E24455">
        <w:rPr>
          <w:rFonts w:ascii="Times New Roman" w:hAnsi="Times New Roman" w:cs="Times New Roman"/>
          <w:sz w:val="28"/>
          <w:szCs w:val="28"/>
        </w:rPr>
        <w:lastRenderedPageBreak/>
        <w:t xml:space="preserve">можно отнести к «группе риска». Данная группа детей тонко переживает происходящие события, может быть крайне чувствительна к предполагаемым событиям, особенно в период оценочных процедур (контрольные работы, ОГЭ). В большинстве случаев повышенная тревожность приводит таких детей к неуспеху. В крайних проявлениях возможна эмоциональная дезорганизация деятельности. У </w:t>
      </w:r>
      <w:r w:rsidR="00C1705F" w:rsidRPr="00E24455">
        <w:rPr>
          <w:rFonts w:ascii="Times New Roman" w:hAnsi="Times New Roman" w:cs="Times New Roman"/>
          <w:sz w:val="28"/>
          <w:szCs w:val="28"/>
        </w:rPr>
        <w:t>36</w:t>
      </w:r>
      <w:r w:rsidRPr="00E24455">
        <w:rPr>
          <w:rFonts w:ascii="Times New Roman" w:hAnsi="Times New Roman" w:cs="Times New Roman"/>
          <w:sz w:val="28"/>
          <w:szCs w:val="28"/>
        </w:rPr>
        <w:t>% (</w:t>
      </w:r>
      <w:r w:rsidR="00C1705F" w:rsidRPr="00E24455">
        <w:rPr>
          <w:rFonts w:ascii="Times New Roman" w:hAnsi="Times New Roman" w:cs="Times New Roman"/>
          <w:sz w:val="28"/>
          <w:szCs w:val="28"/>
        </w:rPr>
        <w:t>50</w:t>
      </w:r>
      <w:r w:rsidRPr="00E24455">
        <w:rPr>
          <w:rFonts w:ascii="Times New Roman" w:hAnsi="Times New Roman" w:cs="Times New Roman"/>
          <w:sz w:val="28"/>
          <w:szCs w:val="28"/>
        </w:rPr>
        <w:t xml:space="preserve"> чел.) обучающихся показатели по шкале «Эмоциональная стабильность» находятся в пределах от 3,6 до5,5 балла.</w:t>
      </w:r>
    </w:p>
    <w:p w:rsidR="008065FD" w:rsidRDefault="008065FD" w:rsidP="008065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FD">
        <w:rPr>
          <w:rFonts w:ascii="Times New Roman" w:hAnsi="Times New Roman" w:cs="Times New Roman"/>
          <w:sz w:val="28"/>
          <w:szCs w:val="28"/>
        </w:rPr>
        <w:t xml:space="preserve">Шкала «Новаторство» отражает склонность бросаться в авантюры, рисковать "ради впечатлений",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5FD">
        <w:rPr>
          <w:rFonts w:ascii="Times New Roman" w:hAnsi="Times New Roman" w:cs="Times New Roman"/>
          <w:sz w:val="28"/>
          <w:szCs w:val="28"/>
        </w:rPr>
        <w:t>разбрасываться на множество не связанных друг с другом сфер знаний, быстро перестраиваться и действовать по-новому. </w:t>
      </w:r>
    </w:p>
    <w:p w:rsidR="008065FD" w:rsidRPr="008065FD" w:rsidRDefault="008065FD" w:rsidP="008065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FD">
        <w:rPr>
          <w:rFonts w:ascii="Times New Roman" w:hAnsi="Times New Roman" w:cs="Times New Roman"/>
          <w:sz w:val="28"/>
          <w:szCs w:val="28"/>
        </w:rPr>
        <w:t xml:space="preserve">У 21% (30 человек), показатели по шкале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5FD">
        <w:rPr>
          <w:rFonts w:ascii="Times New Roman" w:hAnsi="Times New Roman" w:cs="Times New Roman"/>
          <w:sz w:val="28"/>
          <w:szCs w:val="28"/>
        </w:rPr>
        <w:t>«Новаторство» ниже нормы</w:t>
      </w:r>
      <w:r>
        <w:rPr>
          <w:rFonts w:ascii="Times New Roman" w:hAnsi="Times New Roman" w:cs="Times New Roman"/>
          <w:sz w:val="28"/>
          <w:szCs w:val="28"/>
        </w:rPr>
        <w:t xml:space="preserve">,  таким </w:t>
      </w:r>
      <w:r w:rsidRPr="008065FD">
        <w:rPr>
          <w:rFonts w:ascii="Times New Roman" w:hAnsi="Times New Roman" w:cs="Times New Roman"/>
          <w:sz w:val="28"/>
          <w:szCs w:val="28"/>
        </w:rPr>
        <w:t>детям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5FD">
        <w:rPr>
          <w:rFonts w:ascii="Times New Roman" w:hAnsi="Times New Roman" w:cs="Times New Roman"/>
          <w:sz w:val="28"/>
          <w:szCs w:val="28"/>
        </w:rPr>
        <w:t>свойственны консерватизм, основательность, ориентация на сохранение и поддержание традиционных принципов, норм, способов поведения.</w:t>
      </w:r>
    </w:p>
    <w:p w:rsidR="008065FD" w:rsidRPr="008065FD" w:rsidRDefault="008065FD" w:rsidP="008065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FD">
        <w:rPr>
          <w:rFonts w:ascii="Times New Roman" w:hAnsi="Times New Roman" w:cs="Times New Roman"/>
          <w:sz w:val="28"/>
          <w:szCs w:val="28"/>
        </w:rPr>
        <w:t>У 50% (70 человек) обучающихся показатели по шкале «Новаторство» находятся в норме.</w:t>
      </w:r>
    </w:p>
    <w:p w:rsidR="008065FD" w:rsidRPr="008065FD" w:rsidRDefault="008065FD" w:rsidP="008065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FD">
        <w:rPr>
          <w:rFonts w:ascii="Times New Roman" w:hAnsi="Times New Roman" w:cs="Times New Roman"/>
          <w:sz w:val="28"/>
          <w:szCs w:val="28"/>
        </w:rPr>
        <w:t>У 29% (40 человек) обучающихся 8-х классов показатели по шкале «Новаторство» находятся выше нормы. Стабильность и надежность не являются для них более важными ценностями, чем преобразование и самовыражение. Такие дети могут действовать нестандартно, менять окружающую для них действительность.</w:t>
      </w:r>
    </w:p>
    <w:p w:rsidR="00C344E5" w:rsidRPr="00E24455" w:rsidRDefault="00C344E5" w:rsidP="00D43A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A00" w:rsidRDefault="00187A00" w:rsidP="00D43A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>Статистические данные выраженности компетенций у обучающихся 8-х классов</w:t>
      </w:r>
    </w:p>
    <w:p w:rsidR="00E24455" w:rsidRPr="00E24455" w:rsidRDefault="00E24455" w:rsidP="00E24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923" w:type="dxa"/>
        <w:tblLook w:val="04A0"/>
      </w:tblPr>
      <w:tblGrid>
        <w:gridCol w:w="515"/>
        <w:gridCol w:w="3596"/>
        <w:gridCol w:w="3119"/>
        <w:gridCol w:w="2693"/>
      </w:tblGrid>
      <w:tr w:rsidR="00187A00" w:rsidRPr="00E24455" w:rsidTr="00C42BE3">
        <w:tc>
          <w:tcPr>
            <w:tcW w:w="515" w:type="dxa"/>
          </w:tcPr>
          <w:p w:rsidR="00187A00" w:rsidRPr="00E24455" w:rsidRDefault="00187A00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</w:tcPr>
          <w:p w:rsidR="00187A00" w:rsidRPr="00E24455" w:rsidRDefault="00187A00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развитию</w:t>
            </w:r>
          </w:p>
        </w:tc>
        <w:tc>
          <w:tcPr>
            <w:tcW w:w="3119" w:type="dxa"/>
          </w:tcPr>
          <w:p w:rsidR="00187A00" w:rsidRPr="00E24455" w:rsidRDefault="00187A00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обучающихся </w:t>
            </w:r>
          </w:p>
          <w:p w:rsidR="00187A00" w:rsidRPr="00E24455" w:rsidRDefault="00187A00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(показатель выше 5,0)</w:t>
            </w:r>
          </w:p>
          <w:p w:rsidR="00187A00" w:rsidRPr="00E24455" w:rsidRDefault="00187A00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 если показатель выше 5,0 тогда дана рекомендация по развитию </w:t>
            </w:r>
          </w:p>
        </w:tc>
        <w:tc>
          <w:tcPr>
            <w:tcW w:w="2693" w:type="dxa"/>
          </w:tcPr>
          <w:p w:rsidR="00187A00" w:rsidRPr="00E24455" w:rsidRDefault="00187A00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187A00" w:rsidRPr="00E24455" w:rsidRDefault="00187A00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от общего числа обучающихся, прошедших тестирование в муниципальном районе/городском округе</w:t>
            </w:r>
          </w:p>
        </w:tc>
      </w:tr>
      <w:tr w:rsidR="00187A00" w:rsidRPr="00E24455" w:rsidTr="00C42BE3">
        <w:tc>
          <w:tcPr>
            <w:tcW w:w="515" w:type="dxa"/>
          </w:tcPr>
          <w:p w:rsidR="00187A00" w:rsidRPr="00E24455" w:rsidRDefault="00187A00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187A00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3119" w:type="dxa"/>
          </w:tcPr>
          <w:p w:rsidR="00187A00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187A00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</w:tr>
      <w:tr w:rsidR="00187A00" w:rsidRPr="00E24455" w:rsidTr="00C42BE3">
        <w:tc>
          <w:tcPr>
            <w:tcW w:w="515" w:type="dxa"/>
          </w:tcPr>
          <w:p w:rsidR="00187A00" w:rsidRPr="00E24455" w:rsidRDefault="00187A00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187A00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Коммуникабельность</w:t>
            </w:r>
          </w:p>
        </w:tc>
        <w:tc>
          <w:tcPr>
            <w:tcW w:w="3119" w:type="dxa"/>
          </w:tcPr>
          <w:p w:rsidR="00187A00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187A00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</w:tr>
      <w:tr w:rsidR="00A64764" w:rsidRPr="00E24455" w:rsidTr="00C42BE3">
        <w:tc>
          <w:tcPr>
            <w:tcW w:w="515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Командность</w:t>
            </w:r>
          </w:p>
        </w:tc>
        <w:tc>
          <w:tcPr>
            <w:tcW w:w="3119" w:type="dxa"/>
          </w:tcPr>
          <w:p w:rsidR="00A64764" w:rsidRPr="00E24455" w:rsidRDefault="0007394D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A64764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</w:tr>
      <w:tr w:rsidR="00A64764" w:rsidRPr="00E24455" w:rsidTr="00C42BE3">
        <w:tc>
          <w:tcPr>
            <w:tcW w:w="515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Клиенториентированность</w:t>
            </w:r>
          </w:p>
        </w:tc>
        <w:tc>
          <w:tcPr>
            <w:tcW w:w="3119" w:type="dxa"/>
          </w:tcPr>
          <w:p w:rsidR="00A64764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A64764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64764" w:rsidRPr="00E24455" w:rsidTr="00C42BE3">
        <w:tc>
          <w:tcPr>
            <w:tcW w:w="515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Адаптивность</w:t>
            </w:r>
          </w:p>
        </w:tc>
        <w:tc>
          <w:tcPr>
            <w:tcW w:w="3119" w:type="dxa"/>
          </w:tcPr>
          <w:p w:rsidR="00A64764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A64764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A64764" w:rsidRPr="00E24455" w:rsidTr="00C42BE3">
        <w:tc>
          <w:tcPr>
            <w:tcW w:w="515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96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Системность мышления</w:t>
            </w:r>
          </w:p>
        </w:tc>
        <w:tc>
          <w:tcPr>
            <w:tcW w:w="3119" w:type="dxa"/>
          </w:tcPr>
          <w:p w:rsidR="00A64764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64764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64764" w:rsidRPr="00E24455" w:rsidTr="00C42BE3">
        <w:tc>
          <w:tcPr>
            <w:tcW w:w="515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96" w:type="dxa"/>
          </w:tcPr>
          <w:p w:rsidR="00A64764" w:rsidRPr="00E24455" w:rsidRDefault="00A64764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</w:p>
        </w:tc>
        <w:tc>
          <w:tcPr>
            <w:tcW w:w="3119" w:type="dxa"/>
          </w:tcPr>
          <w:p w:rsidR="00A64764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A64764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</w:tbl>
    <w:p w:rsidR="00C42BE3" w:rsidRDefault="00C42BE3" w:rsidP="00D43AC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7A00" w:rsidRPr="00C42BE3" w:rsidRDefault="00187A00" w:rsidP="00D43A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BE3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</w:t>
      </w:r>
      <w:r w:rsidR="0033607D" w:rsidRPr="00C42BE3">
        <w:rPr>
          <w:rFonts w:ascii="Times New Roman" w:hAnsi="Times New Roman" w:cs="Times New Roman"/>
          <w:b/>
          <w:sz w:val="28"/>
          <w:szCs w:val="28"/>
        </w:rPr>
        <w:t>выраженности компетенций у</w:t>
      </w:r>
      <w:r w:rsidRPr="00C42B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7A00" w:rsidRPr="00C42BE3" w:rsidRDefault="00187A00" w:rsidP="00D43A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BE3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33607D" w:rsidRPr="00C42BE3">
        <w:rPr>
          <w:rFonts w:ascii="Times New Roman" w:hAnsi="Times New Roman" w:cs="Times New Roman"/>
          <w:b/>
          <w:sz w:val="28"/>
          <w:szCs w:val="28"/>
        </w:rPr>
        <w:t>8</w:t>
      </w:r>
      <w:r w:rsidRPr="00C42BE3">
        <w:rPr>
          <w:rFonts w:ascii="Times New Roman" w:hAnsi="Times New Roman" w:cs="Times New Roman"/>
          <w:b/>
          <w:sz w:val="28"/>
          <w:szCs w:val="28"/>
        </w:rPr>
        <w:t>-х классов/% (Рис.</w:t>
      </w:r>
      <w:r w:rsidR="0033607D" w:rsidRPr="00C42BE3">
        <w:rPr>
          <w:rFonts w:ascii="Times New Roman" w:hAnsi="Times New Roman" w:cs="Times New Roman"/>
          <w:b/>
          <w:sz w:val="28"/>
          <w:szCs w:val="28"/>
        </w:rPr>
        <w:t>3</w:t>
      </w:r>
      <w:r w:rsidRPr="00C42BE3">
        <w:rPr>
          <w:rFonts w:ascii="Times New Roman" w:hAnsi="Times New Roman" w:cs="Times New Roman"/>
          <w:b/>
          <w:sz w:val="28"/>
          <w:szCs w:val="28"/>
        </w:rPr>
        <w:t>)*</w:t>
      </w:r>
    </w:p>
    <w:p w:rsidR="00187A00" w:rsidRPr="00E24455" w:rsidRDefault="00187A00" w:rsidP="00D43A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44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6996" cy="2467155"/>
            <wp:effectExtent l="0" t="0" r="2349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43ACB" w:rsidRPr="00E24455" w:rsidRDefault="00D43ACB" w:rsidP="00D43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C70" w:rsidRPr="00E24455" w:rsidRDefault="00394C70" w:rsidP="00D43ACB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По компетенциям </w:t>
      </w:r>
      <w:r w:rsidRPr="00E24455">
        <w:rPr>
          <w:rFonts w:ascii="Times New Roman" w:hAnsi="Times New Roman" w:cs="Times New Roman"/>
          <w:bCs/>
          <w:sz w:val="28"/>
          <w:szCs w:val="28"/>
        </w:rPr>
        <w:t>результаты тестирования определились следующим образом</w:t>
      </w:r>
      <w:r w:rsidRPr="00E24455">
        <w:rPr>
          <w:rFonts w:ascii="Times New Roman" w:hAnsi="Times New Roman" w:cs="Times New Roman"/>
          <w:sz w:val="28"/>
          <w:szCs w:val="28"/>
        </w:rPr>
        <w:t>:</w:t>
      </w:r>
    </w:p>
    <w:p w:rsidR="00C1705F" w:rsidRPr="00E24455" w:rsidRDefault="00C1705F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Компетенция «Лидерство» - умение воодушевлять и убеждать, побуждать к работе и действиям. Способность вызывать интерес и доверие у людей, что, в частности, обеспечивает успех в публичных выступлениях и руководстве, а также в ситуации принятия единоличной ответственности за решение, у 67 обучающихся 8-х классов – 48%.</w:t>
      </w:r>
    </w:p>
    <w:p w:rsidR="00C1705F" w:rsidRPr="00E24455" w:rsidRDefault="00C1705F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Компетенция «Коммуникабельность» - общительность, уверенность в себе, активная позиция в общении, оптимистичность, у 50 обучающихся 8-х классов (36%).</w:t>
      </w:r>
    </w:p>
    <w:p w:rsidR="00C1705F" w:rsidRPr="00E24455" w:rsidRDefault="00C1705F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Анализируя данные показатели, можно сказать, что необходимо развитие компетенции «Командность» - легкая срабатываемость и эффективное взаимодействие с коллегами для достижения общей цели, принятие на себя ответственности за результаты деятельности всей группы у 48 обучающихся (34%).</w:t>
      </w:r>
    </w:p>
    <w:p w:rsidR="00C1705F" w:rsidRPr="00E24455" w:rsidRDefault="00C1705F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Клиентоориентированность - умение удержать клиента и создать условия для долгосрочного сотрудничества, внимание к потребностям человека и своевременное их удовлетворение, у 18 обучающихся 8-х классов (13 %).</w:t>
      </w:r>
    </w:p>
    <w:p w:rsidR="00C1705F" w:rsidRPr="00E24455" w:rsidRDefault="00C1705F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Адаптивность - легкая адаптация к изменениям, содействие внедрению новых технологий, способность самостоятельно предлагать новые оригинальные решения насущных вопросов, у 23 обучающихся 8-х классов (16%).</w:t>
      </w:r>
    </w:p>
    <w:p w:rsidR="00C1705F" w:rsidRPr="00E24455" w:rsidRDefault="00C42BE3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1705F" w:rsidRPr="00E24455">
        <w:rPr>
          <w:rFonts w:ascii="Times New Roman" w:hAnsi="Times New Roman" w:cs="Times New Roman"/>
          <w:sz w:val="28"/>
          <w:szCs w:val="28"/>
        </w:rPr>
        <w:t>Креативность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05F" w:rsidRPr="00E244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05F" w:rsidRPr="00E24455">
        <w:rPr>
          <w:rFonts w:ascii="Times New Roman" w:hAnsi="Times New Roman" w:cs="Times New Roman"/>
          <w:sz w:val="28"/>
          <w:szCs w:val="28"/>
        </w:rPr>
        <w:t>ориентация на творчество, направленность на спонтанность и непосредственное поведение, потребность в самовыражении, у 17 обучающихся 8-х классов (12%).</w:t>
      </w:r>
    </w:p>
    <w:p w:rsidR="00C1705F" w:rsidRPr="00E24455" w:rsidRDefault="00C1705F" w:rsidP="00D43AC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Системность мышления - умение системно анализировать ситуацию, учитывать множество условий и выбирать оптимальный вариант решения, прогноз возможных проблем и разработка мероприятий по их предотвращению, у 8 обучающихся 8-х классов (6 %).</w:t>
      </w:r>
    </w:p>
    <w:p w:rsidR="00394C70" w:rsidRPr="00E24455" w:rsidRDefault="00394C70" w:rsidP="00D43A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46FB8" w:rsidRPr="00E24455" w:rsidRDefault="00E46FB8" w:rsidP="00D43ACB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рекомендаций по развитию обучающихся </w:t>
      </w:r>
      <w:r w:rsidR="001D7C1A" w:rsidRPr="00E24455">
        <w:rPr>
          <w:rFonts w:ascii="Times New Roman" w:hAnsi="Times New Roman" w:cs="Times New Roman"/>
          <w:b/>
          <w:sz w:val="28"/>
          <w:szCs w:val="28"/>
        </w:rPr>
        <w:t>8</w:t>
      </w:r>
      <w:r w:rsidRPr="00E24455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394C70" w:rsidRPr="00E24455" w:rsidRDefault="00394C70" w:rsidP="00D43AC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Помимо основного профиля, предлагается также профиль «Развитие»: какие тренинговые программы рекомендуются ребенку, учитывая его особенности (развитие способностей, тренировка навыков, которые могут пригодиться в профессиональной жизни, работа над характером), а также какие смены лагеря «Профессионалы будущего» были бы наиболее интересны ему. В качестве шкал приведены названия развивающих программ, а баллы – насколько программа рекомендована данному ребенку. Если баллы по шкалам выше, чем 5 баллов, то данные программы рекомендуется рассмотреть в первую очередь.</w:t>
      </w:r>
    </w:p>
    <w:p w:rsidR="00394C70" w:rsidRPr="00E24455" w:rsidRDefault="00394C70" w:rsidP="00D43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1" w:type="dxa"/>
        <w:tblInd w:w="155" w:type="dxa"/>
        <w:tblLook w:val="04A0"/>
      </w:tblPr>
      <w:tblGrid>
        <w:gridCol w:w="515"/>
        <w:gridCol w:w="3596"/>
        <w:gridCol w:w="3119"/>
        <w:gridCol w:w="2551"/>
      </w:tblGrid>
      <w:tr w:rsidR="00E46FB8" w:rsidRPr="00E24455" w:rsidTr="00C42BE3">
        <w:tc>
          <w:tcPr>
            <w:tcW w:w="515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</w:tcPr>
          <w:p w:rsidR="00E46FB8" w:rsidRPr="00E24455" w:rsidRDefault="00E46FB8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развитию</w:t>
            </w:r>
          </w:p>
        </w:tc>
        <w:tc>
          <w:tcPr>
            <w:tcW w:w="3119" w:type="dxa"/>
          </w:tcPr>
          <w:p w:rsidR="00E46FB8" w:rsidRPr="00E24455" w:rsidRDefault="00E46FB8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обучающихся </w:t>
            </w:r>
          </w:p>
          <w:p w:rsidR="00187A00" w:rsidRPr="00E24455" w:rsidRDefault="00E46FB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(показатель </w:t>
            </w:r>
            <w:r w:rsidR="001D7C1A" w:rsidRPr="00E24455">
              <w:rPr>
                <w:rFonts w:ascii="Times New Roman" w:hAnsi="Times New Roman" w:cs="Times New Roman"/>
                <w:sz w:val="24"/>
                <w:szCs w:val="24"/>
              </w:rPr>
              <w:t>выше 5,0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46FB8" w:rsidRPr="00E24455" w:rsidRDefault="001D7C1A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 если показатель выше 5,0 тогда </w:t>
            </w:r>
            <w:r w:rsidR="00187A00"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дана 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рекоменд</w:t>
            </w:r>
            <w:r w:rsidR="00187A00"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ация по 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 w:rsidR="00187A00" w:rsidRPr="00E2445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46FB8" w:rsidRPr="00E24455" w:rsidRDefault="00E46FB8" w:rsidP="00D43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E46FB8" w:rsidRPr="00E24455" w:rsidRDefault="00E46FB8" w:rsidP="00D4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от общего числа обучающихся, прошедших тестирование в муниципальном районе/городском округе</w:t>
            </w:r>
          </w:p>
        </w:tc>
      </w:tr>
      <w:tr w:rsidR="00E46FB8" w:rsidRPr="00E24455" w:rsidTr="00C42BE3">
        <w:tc>
          <w:tcPr>
            <w:tcW w:w="515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</w:p>
        </w:tc>
        <w:tc>
          <w:tcPr>
            <w:tcW w:w="3119" w:type="dxa"/>
          </w:tcPr>
          <w:p w:rsidR="00E46FB8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E46FB8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46FB8" w:rsidRPr="00E24455" w:rsidTr="00C42BE3">
        <w:tc>
          <w:tcPr>
            <w:tcW w:w="515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Интеллектуальное развитие</w:t>
            </w:r>
          </w:p>
        </w:tc>
        <w:tc>
          <w:tcPr>
            <w:tcW w:w="3119" w:type="dxa"/>
          </w:tcPr>
          <w:p w:rsidR="00E46FB8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51" w:type="dxa"/>
          </w:tcPr>
          <w:p w:rsidR="00E46FB8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</w:tr>
      <w:tr w:rsidR="00E46FB8" w:rsidRPr="00E24455" w:rsidTr="00C42BE3">
        <w:tc>
          <w:tcPr>
            <w:tcW w:w="515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</w:tc>
        <w:tc>
          <w:tcPr>
            <w:tcW w:w="3119" w:type="dxa"/>
          </w:tcPr>
          <w:p w:rsidR="00E46FB8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</w:tcPr>
          <w:p w:rsidR="00E46FB8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</w:tr>
      <w:tr w:rsidR="00E46FB8" w:rsidRPr="00E24455" w:rsidTr="00C42BE3">
        <w:tc>
          <w:tcPr>
            <w:tcW w:w="515" w:type="dxa"/>
          </w:tcPr>
          <w:p w:rsidR="00E46FB8" w:rsidRPr="00E24455" w:rsidRDefault="00E46FB8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E46FB8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Лидерство и отношения</w:t>
            </w:r>
          </w:p>
        </w:tc>
        <w:tc>
          <w:tcPr>
            <w:tcW w:w="3119" w:type="dxa"/>
          </w:tcPr>
          <w:p w:rsidR="00E46FB8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E46FB8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1D7C1A" w:rsidRPr="00E24455" w:rsidTr="00C42BE3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Самоорганизация </w:t>
            </w:r>
          </w:p>
        </w:tc>
        <w:tc>
          <w:tcPr>
            <w:tcW w:w="3119" w:type="dxa"/>
          </w:tcPr>
          <w:p w:rsidR="001D7C1A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bookmarkStart w:id="0" w:name="_GoBack"/>
            <w:bookmarkEnd w:id="0"/>
          </w:p>
        </w:tc>
        <w:tc>
          <w:tcPr>
            <w:tcW w:w="2551" w:type="dxa"/>
          </w:tcPr>
          <w:p w:rsidR="001D7C1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  <w:tr w:rsidR="001D7C1A" w:rsidRPr="00E24455" w:rsidTr="00C42BE3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Эмоциональная саморегуляция</w:t>
            </w:r>
          </w:p>
        </w:tc>
        <w:tc>
          <w:tcPr>
            <w:tcW w:w="3119" w:type="dxa"/>
          </w:tcPr>
          <w:p w:rsidR="001D7C1A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1D7C1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1D7C1A" w:rsidRPr="00E24455" w:rsidTr="00C42BE3">
        <w:tc>
          <w:tcPr>
            <w:tcW w:w="515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96" w:type="dxa"/>
          </w:tcPr>
          <w:p w:rsidR="001D7C1A" w:rsidRPr="00E24455" w:rsidRDefault="001D7C1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новому </w:t>
            </w:r>
          </w:p>
        </w:tc>
        <w:tc>
          <w:tcPr>
            <w:tcW w:w="3119" w:type="dxa"/>
          </w:tcPr>
          <w:p w:rsidR="001D7C1A" w:rsidRPr="00E24455" w:rsidRDefault="00B31A0A" w:rsidP="00D4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</w:tcPr>
          <w:p w:rsidR="001D7C1A" w:rsidRPr="00E24455" w:rsidRDefault="004B6D39" w:rsidP="00D43A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</w:tbl>
    <w:p w:rsidR="00C42BE3" w:rsidRDefault="00C42BE3" w:rsidP="00D43A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46FB8" w:rsidRPr="00C42BE3" w:rsidRDefault="00E46FB8" w:rsidP="00D43A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BE3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рекомендаций по развитию </w:t>
      </w:r>
    </w:p>
    <w:p w:rsidR="00E46FB8" w:rsidRPr="00C42BE3" w:rsidRDefault="00E46FB8" w:rsidP="00D43A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BE3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33607D" w:rsidRPr="00C42BE3">
        <w:rPr>
          <w:rFonts w:ascii="Times New Roman" w:hAnsi="Times New Roman" w:cs="Times New Roman"/>
          <w:b/>
          <w:sz w:val="28"/>
          <w:szCs w:val="28"/>
        </w:rPr>
        <w:t>8</w:t>
      </w:r>
      <w:r w:rsidRPr="00C42BE3">
        <w:rPr>
          <w:rFonts w:ascii="Times New Roman" w:hAnsi="Times New Roman" w:cs="Times New Roman"/>
          <w:b/>
          <w:sz w:val="28"/>
          <w:szCs w:val="28"/>
        </w:rPr>
        <w:t>-х классов</w:t>
      </w:r>
      <w:r w:rsidR="00187A00" w:rsidRPr="00C42BE3">
        <w:rPr>
          <w:rFonts w:ascii="Times New Roman" w:hAnsi="Times New Roman" w:cs="Times New Roman"/>
          <w:b/>
          <w:sz w:val="28"/>
          <w:szCs w:val="28"/>
        </w:rPr>
        <w:t>/%</w:t>
      </w:r>
      <w:r w:rsidRPr="00C42BE3">
        <w:rPr>
          <w:rFonts w:ascii="Times New Roman" w:hAnsi="Times New Roman" w:cs="Times New Roman"/>
          <w:b/>
          <w:sz w:val="28"/>
          <w:szCs w:val="28"/>
        </w:rPr>
        <w:t xml:space="preserve"> (Рис.</w:t>
      </w:r>
      <w:r w:rsidR="0033607D" w:rsidRPr="00C42BE3">
        <w:rPr>
          <w:rFonts w:ascii="Times New Roman" w:hAnsi="Times New Roman" w:cs="Times New Roman"/>
          <w:b/>
          <w:sz w:val="28"/>
          <w:szCs w:val="28"/>
        </w:rPr>
        <w:t>4</w:t>
      </w:r>
      <w:r w:rsidRPr="00C42BE3">
        <w:rPr>
          <w:rFonts w:ascii="Times New Roman" w:hAnsi="Times New Roman" w:cs="Times New Roman"/>
          <w:b/>
          <w:sz w:val="28"/>
          <w:szCs w:val="28"/>
        </w:rPr>
        <w:t>)*</w:t>
      </w:r>
    </w:p>
    <w:p w:rsidR="00E46FB8" w:rsidRPr="00E24455" w:rsidRDefault="00E46FB8" w:rsidP="00D43A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445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86996" cy="2467155"/>
            <wp:effectExtent l="0" t="0" r="2349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43ACB" w:rsidRPr="00E24455" w:rsidRDefault="00D43ACB" w:rsidP="00D43AC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394C70" w:rsidRPr="00E24455" w:rsidRDefault="00FC1A2B" w:rsidP="008065F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24455">
        <w:rPr>
          <w:sz w:val="28"/>
          <w:szCs w:val="28"/>
        </w:rPr>
        <w:t xml:space="preserve">Блок развития содержит 6 рекомендуемых тематик для тренинга. Данный тест анализирует профиль человека и указывает степень необходимости пройти ту или иную программу. Чем ближе значение по тренингу к 10 тестовым баллам, тем в большей степени можно рекомендовать человеку указанный тренинг. Минимальным порогом рекомендации считается значение в 5 баллов. Если значение по тренингу превышает этот уровень, тест выводит соответствующую интерпретацию к тренингу с описанием соответствующей программы. Т.о. по фактору «Лидерство и отношения» рекомендуется тренинг с целью развития лидерских качеств 32 (23%) восьмиклассникам; по фактору «Эмоциональная саморегуляция» рекомендуется тренинг с целью освоения дополнительных навыков управления своими состояниями 33 (24%) восьмиклассникам; по фактору «Коммуникативные навыки» рекомендуется тренинг с целью ее усовершенствования и применения 38 (27%) восьмиклассникам; по фактору  «Интеллектуальное развитие» рекомендуется тренинг с целью их дополнительного развития и применения 104 (74%) восьмиклассникам, по фактору  «Мотивация» рекомендуется тренинг в случае очень большого количества интересов с целью выделения приоритетов 3 (2%) восьмиклассникам, по фактору «Самоорганизация» с целью развития навыков самоорганизации рекомендуется тренинг 41 (29) восьмикласснику. По фактору «Открытость новому» тренинг рекомендован 41 (29%) восьмиклассников.  </w:t>
      </w:r>
    </w:p>
    <w:p w:rsidR="003B68B6" w:rsidRPr="00E24455" w:rsidRDefault="003B68B6" w:rsidP="00D43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67D" w:rsidRPr="00E24455" w:rsidRDefault="003F30C0" w:rsidP="00D43ACB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>Выводы</w:t>
      </w:r>
      <w:r w:rsidR="00505767">
        <w:rPr>
          <w:rFonts w:ascii="Times New Roman" w:hAnsi="Times New Roman" w:cs="Times New Roman"/>
          <w:b/>
          <w:sz w:val="28"/>
          <w:szCs w:val="28"/>
        </w:rPr>
        <w:t>.</w:t>
      </w:r>
    </w:p>
    <w:p w:rsidR="004F04EA" w:rsidRPr="00E24455" w:rsidRDefault="0094467D" w:rsidP="008065FD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45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результате прохождения теста были оценены интересы, интеллектуальные способности и качества темперамента </w:t>
      </w:r>
      <w:r w:rsidR="00505767">
        <w:rPr>
          <w:rFonts w:ascii="Times New Roman" w:hAnsi="Times New Roman" w:cs="Times New Roman"/>
          <w:color w:val="000000"/>
          <w:sz w:val="28"/>
          <w:szCs w:val="28"/>
        </w:rPr>
        <w:t xml:space="preserve">каждого </w:t>
      </w:r>
      <w:r w:rsidRPr="00E24455">
        <w:rPr>
          <w:rFonts w:ascii="Times New Roman" w:hAnsi="Times New Roman" w:cs="Times New Roman"/>
          <w:color w:val="000000"/>
          <w:sz w:val="28"/>
          <w:szCs w:val="28"/>
        </w:rPr>
        <w:t>ребенка</w:t>
      </w:r>
      <w:r w:rsidR="004F04EA" w:rsidRPr="00E24455">
        <w:rPr>
          <w:rFonts w:ascii="Times New Roman" w:hAnsi="Times New Roman" w:cs="Times New Roman"/>
          <w:color w:val="000000"/>
          <w:sz w:val="28"/>
          <w:szCs w:val="28"/>
        </w:rPr>
        <w:t>, что помогло определить</w:t>
      </w:r>
      <w:r w:rsidRPr="00E24455">
        <w:rPr>
          <w:rFonts w:ascii="Times New Roman" w:hAnsi="Times New Roman" w:cs="Times New Roman"/>
          <w:color w:val="000000"/>
          <w:sz w:val="28"/>
          <w:szCs w:val="28"/>
        </w:rPr>
        <w:t xml:space="preserve"> его профессиональны</w:t>
      </w:r>
      <w:r w:rsidR="004F04EA" w:rsidRPr="00E24455">
        <w:rPr>
          <w:rFonts w:ascii="Times New Roman" w:hAnsi="Times New Roman" w:cs="Times New Roman"/>
          <w:color w:val="000000"/>
          <w:sz w:val="28"/>
          <w:szCs w:val="28"/>
        </w:rPr>
        <w:t>е склонности</w:t>
      </w:r>
      <w:r w:rsidRPr="00E24455">
        <w:rPr>
          <w:rFonts w:ascii="Times New Roman" w:hAnsi="Times New Roman" w:cs="Times New Roman"/>
          <w:color w:val="000000"/>
          <w:sz w:val="28"/>
          <w:szCs w:val="28"/>
        </w:rPr>
        <w:t xml:space="preserve"> к различным сферам деятельности. </w:t>
      </w:r>
      <w:r w:rsidR="00505767">
        <w:rPr>
          <w:rFonts w:ascii="Times New Roman" w:hAnsi="Times New Roman" w:cs="Times New Roman"/>
          <w:color w:val="000000"/>
          <w:sz w:val="28"/>
          <w:szCs w:val="28"/>
        </w:rPr>
        <w:t>Определена в</w:t>
      </w:r>
      <w:r w:rsidR="004F04EA" w:rsidRPr="00E24455">
        <w:rPr>
          <w:rFonts w:ascii="Times New Roman" w:hAnsi="Times New Roman" w:cs="Times New Roman"/>
          <w:color w:val="000000"/>
          <w:sz w:val="28"/>
          <w:szCs w:val="28"/>
        </w:rPr>
        <w:t xml:space="preserve">ыраженность интересов у обучающихся 8-х классов и каждому из них рекомендованы профили обучения. Проведен анализ и выявлена категория </w:t>
      </w:r>
      <w:r w:rsidR="00505767">
        <w:rPr>
          <w:rFonts w:ascii="Times New Roman" w:hAnsi="Times New Roman" w:cs="Times New Roman"/>
          <w:color w:val="000000"/>
          <w:sz w:val="28"/>
          <w:szCs w:val="28"/>
        </w:rPr>
        <w:t>«Одаренные дети», рассмотрены л</w:t>
      </w:r>
      <w:r w:rsidR="004F04EA" w:rsidRPr="00E24455">
        <w:rPr>
          <w:rFonts w:ascii="Times New Roman" w:hAnsi="Times New Roman" w:cs="Times New Roman"/>
          <w:color w:val="000000"/>
          <w:sz w:val="28"/>
          <w:szCs w:val="28"/>
        </w:rPr>
        <w:t>ичностные ос</w:t>
      </w:r>
      <w:r w:rsidR="00505767">
        <w:rPr>
          <w:rFonts w:ascii="Times New Roman" w:hAnsi="Times New Roman" w:cs="Times New Roman"/>
          <w:color w:val="000000"/>
          <w:sz w:val="28"/>
          <w:szCs w:val="28"/>
        </w:rPr>
        <w:t>обенности восьмиклассников. Так</w:t>
      </w:r>
      <w:r w:rsidR="004F04EA" w:rsidRPr="00E24455">
        <w:rPr>
          <w:rFonts w:ascii="Times New Roman" w:hAnsi="Times New Roman" w:cs="Times New Roman"/>
          <w:color w:val="000000"/>
          <w:sz w:val="28"/>
          <w:szCs w:val="28"/>
        </w:rPr>
        <w:t>же даны рекомендации по развитию обучающихся 8-х классов. Полученные данные очень полезны и помогут учащимся в определении своего дальнейшего пути и своего профессионального самоопределения.</w:t>
      </w:r>
    </w:p>
    <w:p w:rsidR="003B68B6" w:rsidRPr="00E24455" w:rsidRDefault="003F30C0" w:rsidP="00D43ACB">
      <w:pPr>
        <w:pStyle w:val="a3"/>
        <w:numPr>
          <w:ilvl w:val="0"/>
          <w:numId w:val="1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b/>
          <w:sz w:val="28"/>
          <w:szCs w:val="28"/>
        </w:rPr>
        <w:t>Р</w:t>
      </w:r>
      <w:r w:rsidR="003B68B6" w:rsidRPr="00E24455">
        <w:rPr>
          <w:rFonts w:ascii="Times New Roman" w:hAnsi="Times New Roman" w:cs="Times New Roman"/>
          <w:b/>
          <w:sz w:val="28"/>
          <w:szCs w:val="28"/>
        </w:rPr>
        <w:t xml:space="preserve">екомендации </w:t>
      </w:r>
      <w:r w:rsidR="003B68B6" w:rsidRPr="00E24455">
        <w:rPr>
          <w:rFonts w:ascii="Times New Roman" w:hAnsi="Times New Roman" w:cs="Times New Roman"/>
          <w:sz w:val="28"/>
          <w:szCs w:val="28"/>
        </w:rPr>
        <w:t>(обучающимся, родителям, педагогам)</w:t>
      </w:r>
      <w:r w:rsidR="0004630D" w:rsidRPr="00E24455">
        <w:rPr>
          <w:rFonts w:ascii="Times New Roman" w:hAnsi="Times New Roman" w:cs="Times New Roman"/>
          <w:sz w:val="28"/>
          <w:szCs w:val="28"/>
        </w:rPr>
        <w:t>:</w:t>
      </w:r>
    </w:p>
    <w:p w:rsidR="00D27365" w:rsidRPr="00E24455" w:rsidRDefault="00D27365" w:rsidP="00D43AC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455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Результаты профориентационного тестирования разослать в образовательные учреждения Верховажского муниципального </w:t>
      </w:r>
      <w:r w:rsidR="00505767">
        <w:rPr>
          <w:rFonts w:ascii="Times New Roman" w:eastAsia="Times New Roman" w:hAnsi="Times New Roman" w:cs="Times New Roman"/>
          <w:bCs/>
          <w:sz w:val="28"/>
          <w:szCs w:val="28"/>
        </w:rPr>
        <w:t>округа</w:t>
      </w:r>
      <w:r w:rsidRPr="00E2445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27365" w:rsidRPr="00E24455" w:rsidRDefault="00D27365" w:rsidP="00D43AC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455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образовательных учреждений района рекомендовать </w:t>
      </w:r>
      <w:r w:rsidRPr="00E24455">
        <w:rPr>
          <w:rFonts w:ascii="Times New Roman" w:hAnsi="Times New Roman" w:cs="Times New Roman"/>
          <w:sz w:val="28"/>
          <w:szCs w:val="28"/>
        </w:rPr>
        <w:t>учитывать данные профориентационного тестирования обучающихся 8-х классов, для осуществления «адресной» помощи выпускникам.</w:t>
      </w:r>
    </w:p>
    <w:p w:rsidR="00D27365" w:rsidRPr="00E24455" w:rsidRDefault="00505767" w:rsidP="00D43AC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Общеобразовательным учреждениям</w:t>
      </w:r>
      <w:r w:rsidR="00D27365" w:rsidRPr="00E2445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продолжить профориентационные мероприятия с </w:t>
      </w:r>
      <w:proofErr w:type="gramStart"/>
      <w:r w:rsidR="00D27365" w:rsidRPr="00E24455">
        <w:rPr>
          <w:rFonts w:ascii="Times New Roman" w:eastAsia="Times New Roman" w:hAnsi="Times New Roman" w:cs="Times New Roman"/>
          <w:bCs/>
          <w:sz w:val="28"/>
          <w:szCs w:val="28"/>
        </w:rPr>
        <w:t>обучающимися</w:t>
      </w:r>
      <w:proofErr w:type="gramEnd"/>
      <w:r w:rsidR="00D27365" w:rsidRPr="00E24455">
        <w:rPr>
          <w:rFonts w:ascii="Times New Roman" w:eastAsia="Times New Roman" w:hAnsi="Times New Roman" w:cs="Times New Roman"/>
          <w:bCs/>
          <w:sz w:val="28"/>
          <w:szCs w:val="28"/>
        </w:rPr>
        <w:t xml:space="preserve"> 8-классов. Профориентационные мероприятия должны носить интерактивный характер (мастер-классы, квесты, мозговой штурм и т.д.).</w:t>
      </w:r>
    </w:p>
    <w:p w:rsidR="00D27365" w:rsidRPr="00E24455" w:rsidRDefault="00D27365" w:rsidP="00D43AC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455">
        <w:rPr>
          <w:rFonts w:ascii="Times New Roman" w:eastAsia="Times New Roman" w:hAnsi="Times New Roman" w:cs="Times New Roman"/>
          <w:sz w:val="28"/>
          <w:szCs w:val="28"/>
        </w:rPr>
        <w:t>Классным руководителям, учителям</w:t>
      </w:r>
      <w:r w:rsidR="0050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455">
        <w:rPr>
          <w:rFonts w:ascii="Times New Roman" w:eastAsia="Times New Roman" w:hAnsi="Times New Roman" w:cs="Times New Roman"/>
          <w:sz w:val="28"/>
          <w:szCs w:val="28"/>
        </w:rPr>
        <w:t>предметникам рекомендовать спланировать работу с одаренными детьми.</w:t>
      </w:r>
    </w:p>
    <w:p w:rsidR="00D27365" w:rsidRPr="00E24455" w:rsidRDefault="00D27365" w:rsidP="00D43ACB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455">
        <w:rPr>
          <w:rFonts w:ascii="Times New Roman" w:eastAsia="Times New Roman" w:hAnsi="Times New Roman" w:cs="Times New Roman"/>
          <w:bCs/>
          <w:sz w:val="28"/>
          <w:szCs w:val="28"/>
        </w:rPr>
        <w:t>С категорией детей «Группы риска» по блоку «Способности» классным руководителям, педагогам-предметникам необходимо активизировать работу по развитию вербальной логики, вычислительных навыков, образного мышления, интеллектуальности, повышения мотивации к познавательной деятельности.</w:t>
      </w:r>
    </w:p>
    <w:p w:rsidR="00D27365" w:rsidRPr="008065FD" w:rsidRDefault="00D27365" w:rsidP="008065FD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455">
        <w:rPr>
          <w:rFonts w:ascii="Times New Roman" w:eastAsia="Times New Roman" w:hAnsi="Times New Roman" w:cs="Times New Roman"/>
          <w:bCs/>
          <w:sz w:val="28"/>
          <w:szCs w:val="28"/>
        </w:rPr>
        <w:t>Информацию предоставить родителям. Родителям провести беседы с детьми, обсудить интересы, склонности детей, записать в кружки по интересам и способностям.</w:t>
      </w:r>
    </w:p>
    <w:p w:rsidR="00D27365" w:rsidRPr="00E24455" w:rsidRDefault="00D27365" w:rsidP="008065F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 xml:space="preserve">Педагог-психолог: </w:t>
      </w:r>
      <w:r w:rsidR="004F04EA" w:rsidRPr="00E24455">
        <w:rPr>
          <w:rFonts w:ascii="Times New Roman" w:hAnsi="Times New Roman" w:cs="Times New Roman"/>
          <w:sz w:val="28"/>
          <w:szCs w:val="28"/>
        </w:rPr>
        <w:t>Волынкина И.В.</w:t>
      </w:r>
    </w:p>
    <w:p w:rsidR="003B68B6" w:rsidRPr="00E24455" w:rsidRDefault="00D27365" w:rsidP="008065F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4455">
        <w:rPr>
          <w:rFonts w:ascii="Times New Roman" w:hAnsi="Times New Roman" w:cs="Times New Roman"/>
          <w:sz w:val="28"/>
          <w:szCs w:val="28"/>
        </w:rPr>
        <w:t>Дата:</w:t>
      </w:r>
      <w:r w:rsidRPr="00E24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04EA" w:rsidRPr="00E24455">
        <w:rPr>
          <w:rFonts w:ascii="Times New Roman" w:hAnsi="Times New Roman" w:cs="Times New Roman"/>
          <w:sz w:val="28"/>
          <w:szCs w:val="28"/>
        </w:rPr>
        <w:t>01</w:t>
      </w:r>
      <w:r w:rsidRPr="00E24455">
        <w:rPr>
          <w:rFonts w:ascii="Times New Roman" w:hAnsi="Times New Roman" w:cs="Times New Roman"/>
          <w:sz w:val="28"/>
          <w:szCs w:val="28"/>
        </w:rPr>
        <w:t>.0</w:t>
      </w:r>
      <w:r w:rsidR="004F04EA" w:rsidRPr="00E24455">
        <w:rPr>
          <w:rFonts w:ascii="Times New Roman" w:hAnsi="Times New Roman" w:cs="Times New Roman"/>
          <w:sz w:val="28"/>
          <w:szCs w:val="28"/>
        </w:rPr>
        <w:t>4</w:t>
      </w:r>
      <w:r w:rsidRPr="00E24455">
        <w:rPr>
          <w:rFonts w:ascii="Times New Roman" w:hAnsi="Times New Roman" w:cs="Times New Roman"/>
          <w:sz w:val="28"/>
          <w:szCs w:val="28"/>
        </w:rPr>
        <w:t>.202</w:t>
      </w:r>
      <w:r w:rsidR="004F04EA" w:rsidRPr="00E24455">
        <w:rPr>
          <w:rFonts w:ascii="Times New Roman" w:hAnsi="Times New Roman" w:cs="Times New Roman"/>
          <w:sz w:val="28"/>
          <w:szCs w:val="28"/>
        </w:rPr>
        <w:t>4</w:t>
      </w:r>
    </w:p>
    <w:sectPr w:rsidR="003B68B6" w:rsidRPr="00E24455" w:rsidSect="003C60D5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81B0B"/>
    <w:multiLevelType w:val="hybridMultilevel"/>
    <w:tmpl w:val="F38E5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0503A"/>
    <w:multiLevelType w:val="multilevel"/>
    <w:tmpl w:val="61B60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4ED4290"/>
    <w:multiLevelType w:val="multilevel"/>
    <w:tmpl w:val="61B60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8B6"/>
    <w:rsid w:val="0004630D"/>
    <w:rsid w:val="0007394D"/>
    <w:rsid w:val="000A1461"/>
    <w:rsid w:val="000D0966"/>
    <w:rsid w:val="0010542A"/>
    <w:rsid w:val="00140556"/>
    <w:rsid w:val="00156A15"/>
    <w:rsid w:val="00156FFF"/>
    <w:rsid w:val="00187A00"/>
    <w:rsid w:val="001D7C1A"/>
    <w:rsid w:val="002D44EE"/>
    <w:rsid w:val="002E67EC"/>
    <w:rsid w:val="0033607D"/>
    <w:rsid w:val="003612E0"/>
    <w:rsid w:val="003628B8"/>
    <w:rsid w:val="00394C70"/>
    <w:rsid w:val="003B68B6"/>
    <w:rsid w:val="003C60D5"/>
    <w:rsid w:val="003E7A23"/>
    <w:rsid w:val="003F30C0"/>
    <w:rsid w:val="00422C12"/>
    <w:rsid w:val="004B6D39"/>
    <w:rsid w:val="004F04EA"/>
    <w:rsid w:val="00505767"/>
    <w:rsid w:val="00517EBB"/>
    <w:rsid w:val="00565C5A"/>
    <w:rsid w:val="005A3D54"/>
    <w:rsid w:val="005E5F0F"/>
    <w:rsid w:val="006609BF"/>
    <w:rsid w:val="006879F8"/>
    <w:rsid w:val="006A140C"/>
    <w:rsid w:val="006B67D6"/>
    <w:rsid w:val="007B31AE"/>
    <w:rsid w:val="007C11C6"/>
    <w:rsid w:val="007D145D"/>
    <w:rsid w:val="008065FD"/>
    <w:rsid w:val="00821639"/>
    <w:rsid w:val="008500E4"/>
    <w:rsid w:val="00855A65"/>
    <w:rsid w:val="0094467D"/>
    <w:rsid w:val="00970FFA"/>
    <w:rsid w:val="009C36C9"/>
    <w:rsid w:val="00A26919"/>
    <w:rsid w:val="00A26953"/>
    <w:rsid w:val="00A33FB7"/>
    <w:rsid w:val="00A5612C"/>
    <w:rsid w:val="00A64764"/>
    <w:rsid w:val="00A90BB0"/>
    <w:rsid w:val="00AF2280"/>
    <w:rsid w:val="00AF2940"/>
    <w:rsid w:val="00B31A0A"/>
    <w:rsid w:val="00C1705F"/>
    <w:rsid w:val="00C344E5"/>
    <w:rsid w:val="00C4096D"/>
    <w:rsid w:val="00C4246C"/>
    <w:rsid w:val="00C42BE3"/>
    <w:rsid w:val="00C6680E"/>
    <w:rsid w:val="00CE6239"/>
    <w:rsid w:val="00D12055"/>
    <w:rsid w:val="00D27365"/>
    <w:rsid w:val="00D43ACB"/>
    <w:rsid w:val="00DB0E97"/>
    <w:rsid w:val="00E24455"/>
    <w:rsid w:val="00E46FB8"/>
    <w:rsid w:val="00E87047"/>
    <w:rsid w:val="00F338A4"/>
    <w:rsid w:val="00FC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8B6"/>
    <w:pPr>
      <w:ind w:left="720"/>
      <w:contextualSpacing/>
    </w:pPr>
  </w:style>
  <w:style w:type="table" w:styleId="a4">
    <w:name w:val="Table Grid"/>
    <w:basedOn w:val="a1"/>
    <w:uiPriority w:val="59"/>
    <w:rsid w:val="003B6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B68B6"/>
    <w:pPr>
      <w:suppressAutoHyphens/>
      <w:autoSpaceDN w:val="0"/>
      <w:textAlignment w:val="baseline"/>
    </w:pPr>
    <w:rPr>
      <w:rFonts w:ascii="Calibri" w:eastAsia="Arial Unicode MS" w:hAnsi="Calibri" w:cs="Tahoma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6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8B6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04630D"/>
  </w:style>
  <w:style w:type="paragraph" w:customStyle="1" w:styleId="Default">
    <w:name w:val="Default"/>
    <w:rsid w:val="00FC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8.3485710119568332E-2"/>
          <c:y val="4.4057617797775429E-2"/>
          <c:w val="0.74820519830854648"/>
          <c:h val="0.7145778652668415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Интересы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Техника</c:v>
                </c:pt>
                <c:pt idx="1">
                  <c:v>Наука</c:v>
                </c:pt>
                <c:pt idx="2">
                  <c:v>Искусство</c:v>
                </c:pt>
                <c:pt idx="3">
                  <c:v>Общение</c:v>
                </c:pt>
                <c:pt idx="4">
                  <c:v>Бизнес</c:v>
                </c:pt>
                <c:pt idx="5">
                  <c:v>Информация</c:v>
                </c:pt>
                <c:pt idx="6">
                  <c:v>Природа</c:v>
                </c:pt>
                <c:pt idx="7">
                  <c:v>Риск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0.28000000000000008</c:v>
                </c:pt>
                <c:pt idx="1">
                  <c:v>0.14000000000000001</c:v>
                </c:pt>
                <c:pt idx="2">
                  <c:v>8.000000000000021E-2</c:v>
                </c:pt>
                <c:pt idx="3">
                  <c:v>4.0000000000000091E-2</c:v>
                </c:pt>
                <c:pt idx="4">
                  <c:v>0.19000000000000014</c:v>
                </c:pt>
                <c:pt idx="5">
                  <c:v>0.14000000000000001</c:v>
                </c:pt>
                <c:pt idx="6">
                  <c:v>7.0000000000000034E-2</c:v>
                </c:pt>
                <c:pt idx="7">
                  <c:v>6.0000000000000081E-2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574-44AF-A6D4-9E736B0AA6D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Техника</c:v>
                </c:pt>
                <c:pt idx="1">
                  <c:v>Наука</c:v>
                </c:pt>
                <c:pt idx="2">
                  <c:v>Искусство</c:v>
                </c:pt>
                <c:pt idx="3">
                  <c:v>Общение</c:v>
                </c:pt>
                <c:pt idx="4">
                  <c:v>Бизнес</c:v>
                </c:pt>
                <c:pt idx="5">
                  <c:v>Информация</c:v>
                </c:pt>
                <c:pt idx="6">
                  <c:v>Природа</c:v>
                </c:pt>
                <c:pt idx="7">
                  <c:v>Риск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574-44AF-A6D4-9E736B0AA6D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Техника</c:v>
                </c:pt>
                <c:pt idx="1">
                  <c:v>Наука</c:v>
                </c:pt>
                <c:pt idx="2">
                  <c:v>Искусство</c:v>
                </c:pt>
                <c:pt idx="3">
                  <c:v>Общение</c:v>
                </c:pt>
                <c:pt idx="4">
                  <c:v>Бизнес</c:v>
                </c:pt>
                <c:pt idx="5">
                  <c:v>Информация</c:v>
                </c:pt>
                <c:pt idx="6">
                  <c:v>Природа</c:v>
                </c:pt>
                <c:pt idx="7">
                  <c:v>Риск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574-44AF-A6D4-9E736B0AA6D5}"/>
            </c:ext>
          </c:extLst>
        </c:ser>
        <c:axId val="89115264"/>
        <c:axId val="91325184"/>
      </c:barChart>
      <c:catAx>
        <c:axId val="89115264"/>
        <c:scaling>
          <c:orientation val="minMax"/>
        </c:scaling>
        <c:axPos val="b"/>
        <c:numFmt formatCode="General" sourceLinked="0"/>
        <c:tickLblPos val="nextTo"/>
        <c:crossAx val="91325184"/>
        <c:crosses val="autoZero"/>
        <c:auto val="1"/>
        <c:lblAlgn val="ctr"/>
        <c:lblOffset val="100"/>
      </c:catAx>
      <c:valAx>
        <c:axId val="91325184"/>
        <c:scaling>
          <c:orientation val="minMax"/>
        </c:scaling>
        <c:axPos val="l"/>
        <c:numFmt formatCode="0%" sourceLinked="1"/>
        <c:tickLblPos val="nextTo"/>
        <c:crossAx val="891152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335757509477983"/>
          <c:y val="0.392363454568179"/>
          <c:w val="0.13275353601633141"/>
          <c:h val="7.6383889513810824E-2"/>
        </c:manualLayout>
      </c:layout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dPt>
            <c:idx val="6"/>
            <c:spPr>
              <a:solidFill>
                <a:srgbClr val="C0504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448-434C-A719-EF54BB3506D7}"/>
              </c:ext>
            </c:extLst>
          </c:dPt>
          <c:cat>
            <c:strRef>
              <c:f>Лист1!$A$2:$A$8</c:f>
              <c:strCache>
                <c:ptCount val="7"/>
                <c:pt idx="0">
                  <c:v>Вычисления</c:v>
                </c:pt>
                <c:pt idx="1">
                  <c:v>Лексика</c:v>
                </c:pt>
                <c:pt idx="2">
                  <c:v>Эрудиция</c:v>
                </c:pt>
                <c:pt idx="3">
                  <c:v>Зрительная логика</c:v>
                </c:pt>
                <c:pt idx="4">
                  <c:v>Абстрактная логика</c:v>
                </c:pt>
                <c:pt idx="5">
                  <c:v>Внимание</c:v>
                </c:pt>
                <c:pt idx="6">
                  <c:v>Два и более фактора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</c:v>
                </c:pt>
                <c:pt idx="1">
                  <c:v>7.0000000000000114E-3</c:v>
                </c:pt>
                <c:pt idx="2">
                  <c:v>0</c:v>
                </c:pt>
                <c:pt idx="3">
                  <c:v>7.0000000000000114E-3</c:v>
                </c:pt>
                <c:pt idx="4">
                  <c:v>0</c:v>
                </c:pt>
                <c:pt idx="5">
                  <c:v>7.0000000000000114E-3</c:v>
                </c:pt>
                <c:pt idx="6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448-434C-A719-EF54BB3506D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Вычисления</c:v>
                </c:pt>
                <c:pt idx="1">
                  <c:v>Лексика</c:v>
                </c:pt>
                <c:pt idx="2">
                  <c:v>Эрудиция</c:v>
                </c:pt>
                <c:pt idx="3">
                  <c:v>Зрительная логика</c:v>
                </c:pt>
                <c:pt idx="4">
                  <c:v>Абстрактная логика</c:v>
                </c:pt>
                <c:pt idx="5">
                  <c:v>Внимание</c:v>
                </c:pt>
                <c:pt idx="6">
                  <c:v>Два и более фактора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448-434C-A719-EF54BB3506D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Вычисления</c:v>
                </c:pt>
                <c:pt idx="1">
                  <c:v>Лексика</c:v>
                </c:pt>
                <c:pt idx="2">
                  <c:v>Эрудиция</c:v>
                </c:pt>
                <c:pt idx="3">
                  <c:v>Зрительная логика</c:v>
                </c:pt>
                <c:pt idx="4">
                  <c:v>Абстрактная логика</c:v>
                </c:pt>
                <c:pt idx="5">
                  <c:v>Внимание</c:v>
                </c:pt>
                <c:pt idx="6">
                  <c:v>Два и более фактора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448-434C-A719-EF54BB3506D7}"/>
            </c:ext>
          </c:extLst>
        </c:ser>
        <c:axId val="99374592"/>
        <c:axId val="99376128"/>
      </c:barChart>
      <c:catAx>
        <c:axId val="99374592"/>
        <c:scaling>
          <c:orientation val="minMax"/>
        </c:scaling>
        <c:axPos val="b"/>
        <c:numFmt formatCode="General" sourceLinked="0"/>
        <c:tickLblPos val="nextTo"/>
        <c:crossAx val="99376128"/>
        <c:crosses val="autoZero"/>
        <c:auto val="1"/>
        <c:lblAlgn val="ctr"/>
        <c:lblOffset val="100"/>
      </c:catAx>
      <c:valAx>
        <c:axId val="99376128"/>
        <c:scaling>
          <c:orientation val="minMax"/>
        </c:scaling>
        <c:axPos val="l"/>
        <c:numFmt formatCode="0%" sourceLinked="1"/>
        <c:tickLblPos val="nextTo"/>
        <c:crossAx val="99374592"/>
        <c:crosses val="autoZero"/>
        <c:crossBetween val="between"/>
      </c:valAx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dPt>
            <c:idx val="6"/>
            <c:spPr>
              <a:solidFill>
                <a:srgbClr val="4F81B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254-49E2-AD28-3E96D9154636}"/>
              </c:ext>
            </c:extLst>
          </c:dPt>
          <c:dPt>
            <c:idx val="7"/>
            <c:spPr>
              <a:solidFill>
                <a:srgbClr val="C0504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254-49E2-AD28-3E96D9154636}"/>
              </c:ext>
            </c:extLst>
          </c:dPt>
          <c:cat>
            <c:strRef>
              <c:f>Лист1!$A$2:$A$8</c:f>
              <c:strCache>
                <c:ptCount val="7"/>
                <c:pt idx="0">
                  <c:v>Лидерство</c:v>
                </c:pt>
                <c:pt idx="1">
                  <c:v>Коммуникабельность</c:v>
                </c:pt>
                <c:pt idx="2">
                  <c:v>Командность</c:v>
                </c:pt>
                <c:pt idx="3">
                  <c:v>Клиенориентированность</c:v>
                </c:pt>
                <c:pt idx="4">
                  <c:v>Адаптивность</c:v>
                </c:pt>
                <c:pt idx="5">
                  <c:v>Системность мышления</c:v>
                </c:pt>
                <c:pt idx="6">
                  <c:v>Креативность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0.48000000000000032</c:v>
                </c:pt>
                <c:pt idx="1">
                  <c:v>0.36000000000000032</c:v>
                </c:pt>
                <c:pt idx="2">
                  <c:v>0.34</c:v>
                </c:pt>
                <c:pt idx="3">
                  <c:v>0.13</c:v>
                </c:pt>
                <c:pt idx="4">
                  <c:v>0.16</c:v>
                </c:pt>
                <c:pt idx="5">
                  <c:v>6.0000000000000032E-2</c:v>
                </c:pt>
                <c:pt idx="6">
                  <c:v>0.12000000000000002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254-49E2-AD28-3E96D91546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Лидерство</c:v>
                </c:pt>
                <c:pt idx="1">
                  <c:v>Коммуникабельность</c:v>
                </c:pt>
                <c:pt idx="2">
                  <c:v>Командность</c:v>
                </c:pt>
                <c:pt idx="3">
                  <c:v>Клиенориентированность</c:v>
                </c:pt>
                <c:pt idx="4">
                  <c:v>Адаптивность</c:v>
                </c:pt>
                <c:pt idx="5">
                  <c:v>Системность мышления</c:v>
                </c:pt>
                <c:pt idx="6">
                  <c:v>Креативность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254-49E2-AD28-3E96D91546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Лидерство</c:v>
                </c:pt>
                <c:pt idx="1">
                  <c:v>Коммуникабельность</c:v>
                </c:pt>
                <c:pt idx="2">
                  <c:v>Командность</c:v>
                </c:pt>
                <c:pt idx="3">
                  <c:v>Клиенориентированность</c:v>
                </c:pt>
                <c:pt idx="4">
                  <c:v>Адаптивность</c:v>
                </c:pt>
                <c:pt idx="5">
                  <c:v>Системность мышления</c:v>
                </c:pt>
                <c:pt idx="6">
                  <c:v>Креативность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254-49E2-AD28-3E96D9154636}"/>
            </c:ext>
          </c:extLst>
        </c:ser>
        <c:axId val="97675520"/>
        <c:axId val="97681408"/>
      </c:barChart>
      <c:catAx>
        <c:axId val="97675520"/>
        <c:scaling>
          <c:orientation val="minMax"/>
        </c:scaling>
        <c:axPos val="b"/>
        <c:numFmt formatCode="General" sourceLinked="0"/>
        <c:tickLblPos val="nextTo"/>
        <c:crossAx val="97681408"/>
        <c:crosses val="autoZero"/>
        <c:auto val="1"/>
        <c:lblAlgn val="ctr"/>
        <c:lblOffset val="100"/>
      </c:catAx>
      <c:valAx>
        <c:axId val="97681408"/>
        <c:scaling>
          <c:orientation val="minMax"/>
        </c:scaling>
        <c:axPos val="l"/>
        <c:numFmt formatCode="0%" sourceLinked="1"/>
        <c:tickLblPos val="nextTo"/>
        <c:crossAx val="97675520"/>
        <c:crosses val="autoZero"/>
        <c:crossBetween val="between"/>
      </c:valAx>
    </c:plotArea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dPt>
            <c:idx val="6"/>
            <c:spPr>
              <a:solidFill>
                <a:srgbClr val="4F81B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254-49E2-AD28-3E96D9154636}"/>
              </c:ext>
            </c:extLst>
          </c:dPt>
          <c:dPt>
            <c:idx val="7"/>
            <c:spPr>
              <a:solidFill>
                <a:srgbClr val="C0504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254-49E2-AD28-3E96D9154636}"/>
              </c:ext>
            </c:extLst>
          </c:dPt>
          <c:cat>
            <c:strRef>
              <c:f>Лист1!$A$2:$A$8</c:f>
              <c:strCache>
                <c:ptCount val="7"/>
                <c:pt idx="0">
                  <c:v>Мотивация </c:v>
                </c:pt>
                <c:pt idx="1">
                  <c:v>Интеллектуальное развитие</c:v>
                </c:pt>
                <c:pt idx="2">
                  <c:v>Коммуникативные навыки</c:v>
                </c:pt>
                <c:pt idx="3">
                  <c:v>Лидерство и отношения</c:v>
                </c:pt>
                <c:pt idx="4">
                  <c:v>Самоорганизация</c:v>
                </c:pt>
                <c:pt idx="5">
                  <c:v>Эмоциональная саморегуляция</c:v>
                </c:pt>
                <c:pt idx="6">
                  <c:v>Открытость новому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2.0000000000000011E-2</c:v>
                </c:pt>
                <c:pt idx="1">
                  <c:v>0.74000000000000132</c:v>
                </c:pt>
                <c:pt idx="2">
                  <c:v>0.27</c:v>
                </c:pt>
                <c:pt idx="3">
                  <c:v>0.23</c:v>
                </c:pt>
                <c:pt idx="4">
                  <c:v>0.29000000000000031</c:v>
                </c:pt>
                <c:pt idx="5">
                  <c:v>0.24000000000000021</c:v>
                </c:pt>
                <c:pt idx="6">
                  <c:v>0.29000000000000031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254-49E2-AD28-3E96D91546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Мотивация </c:v>
                </c:pt>
                <c:pt idx="1">
                  <c:v>Интеллектуальное развитие</c:v>
                </c:pt>
                <c:pt idx="2">
                  <c:v>Коммуникативные навыки</c:v>
                </c:pt>
                <c:pt idx="3">
                  <c:v>Лидерство и отношения</c:v>
                </c:pt>
                <c:pt idx="4">
                  <c:v>Самоорганизация</c:v>
                </c:pt>
                <c:pt idx="5">
                  <c:v>Эмоциональная саморегуляция</c:v>
                </c:pt>
                <c:pt idx="6">
                  <c:v>Открытость новому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254-49E2-AD28-3E96D91546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Мотивация </c:v>
                </c:pt>
                <c:pt idx="1">
                  <c:v>Интеллектуальное развитие</c:v>
                </c:pt>
                <c:pt idx="2">
                  <c:v>Коммуникативные навыки</c:v>
                </c:pt>
                <c:pt idx="3">
                  <c:v>Лидерство и отношения</c:v>
                </c:pt>
                <c:pt idx="4">
                  <c:v>Самоорганизация</c:v>
                </c:pt>
                <c:pt idx="5">
                  <c:v>Эмоциональная саморегуляция</c:v>
                </c:pt>
                <c:pt idx="6">
                  <c:v>Открытость новому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254-49E2-AD28-3E96D9154636}"/>
            </c:ext>
          </c:extLst>
        </c:ser>
        <c:axId val="100797440"/>
        <c:axId val="100803328"/>
      </c:barChart>
      <c:catAx>
        <c:axId val="100797440"/>
        <c:scaling>
          <c:orientation val="minMax"/>
        </c:scaling>
        <c:axPos val="b"/>
        <c:numFmt formatCode="General" sourceLinked="0"/>
        <c:tickLblPos val="nextTo"/>
        <c:crossAx val="100803328"/>
        <c:crosses val="autoZero"/>
        <c:auto val="1"/>
        <c:lblAlgn val="ctr"/>
        <c:lblOffset val="100"/>
      </c:catAx>
      <c:valAx>
        <c:axId val="100803328"/>
        <c:scaling>
          <c:orientation val="minMax"/>
        </c:scaling>
        <c:axPos val="l"/>
        <c:numFmt formatCode="0%" sourceLinked="1"/>
        <c:tickLblPos val="nextTo"/>
        <c:crossAx val="100797440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687E8-759E-4FFD-820A-AFD17F21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2956</Words>
  <Characters>16853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21</cp:revision>
  <cp:lastPrinted>2022-02-02T12:43:00Z</cp:lastPrinted>
  <dcterms:created xsi:type="dcterms:W3CDTF">2021-03-04T10:53:00Z</dcterms:created>
  <dcterms:modified xsi:type="dcterms:W3CDTF">2024-04-04T13:16:00Z</dcterms:modified>
</cp:coreProperties>
</file>